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332B9" w14:textId="77777777" w:rsidR="00EE784C" w:rsidRPr="0084303A" w:rsidRDefault="00EE784C" w:rsidP="0084303A">
      <w:pPr>
        <w:shd w:val="clear" w:color="auto" w:fill="FFFFFF"/>
        <w:spacing w:line="293" w:lineRule="atLeast"/>
        <w:jc w:val="center"/>
        <w:rPr>
          <w:rFonts w:ascii="Century Gothic" w:eastAsia="Times New Roman" w:hAnsi="Century Gothic" w:cs="Arial"/>
          <w:b/>
          <w:color w:val="000000"/>
          <w:sz w:val="18"/>
          <w:szCs w:val="20"/>
          <w:lang w:eastAsia="it-IT"/>
        </w:rPr>
      </w:pPr>
      <w:bookmarkStart w:id="0" w:name="_GoBack"/>
      <w:bookmarkEnd w:id="0"/>
      <w:r w:rsidRPr="0084303A">
        <w:rPr>
          <w:rFonts w:ascii="Century Gothic" w:eastAsia="Times New Roman" w:hAnsi="Century Gothic" w:cs="Times New Roman"/>
          <w:b/>
          <w:color w:val="000000"/>
          <w:szCs w:val="24"/>
          <w:lang w:eastAsia="it-IT"/>
        </w:rPr>
        <w:t>CONVOCAZIONE CONFERENZA STAMPA</w:t>
      </w:r>
    </w:p>
    <w:p w14:paraId="7EBDD060" w14:textId="79299E1C" w:rsidR="00EE784C" w:rsidRPr="0084303A" w:rsidRDefault="00D249C6" w:rsidP="0084303A">
      <w:pPr>
        <w:shd w:val="clear" w:color="auto" w:fill="FFFFFF"/>
        <w:spacing w:line="293" w:lineRule="atLeast"/>
        <w:rPr>
          <w:rFonts w:ascii="Century Gothic" w:eastAsia="Times New Roman" w:hAnsi="Century Gothic" w:cs="Arial"/>
          <w:b/>
          <w:color w:val="000000"/>
          <w:sz w:val="18"/>
          <w:szCs w:val="20"/>
          <w:lang w:eastAsia="it-IT"/>
        </w:rPr>
      </w:pPr>
      <w:r>
        <w:rPr>
          <w:rFonts w:ascii="Century Gothic" w:eastAsia="Times New Roman" w:hAnsi="Century Gothic" w:cs="Times New Roman"/>
          <w:b/>
          <w:color w:val="000000"/>
          <w:szCs w:val="24"/>
          <w:lang w:eastAsia="it-IT"/>
        </w:rPr>
        <w:t>Lunedì 3 dicembre</w:t>
      </w:r>
      <w:r w:rsidR="00EE784C" w:rsidRPr="0084303A">
        <w:rPr>
          <w:rFonts w:ascii="Century Gothic" w:eastAsia="Times New Roman" w:hAnsi="Century Gothic" w:cs="Times New Roman"/>
          <w:b/>
          <w:color w:val="000000"/>
          <w:szCs w:val="24"/>
          <w:lang w:eastAsia="it-IT"/>
        </w:rPr>
        <w:t> ore 11.30</w:t>
      </w:r>
      <w:r w:rsidR="003438F1" w:rsidRPr="0084303A">
        <w:rPr>
          <w:rFonts w:ascii="Century Gothic" w:eastAsia="Times New Roman" w:hAnsi="Century Gothic" w:cs="Times New Roman"/>
          <w:b/>
          <w:color w:val="000000"/>
          <w:szCs w:val="24"/>
          <w:lang w:eastAsia="it-IT"/>
        </w:rPr>
        <w:br/>
      </w:r>
      <w:r>
        <w:rPr>
          <w:rFonts w:ascii="Century Gothic" w:eastAsia="Times New Roman" w:hAnsi="Century Gothic" w:cs="Times New Roman"/>
          <w:b/>
          <w:color w:val="000000"/>
          <w:szCs w:val="24"/>
          <w:lang w:eastAsia="it-IT"/>
        </w:rPr>
        <w:t>Salone</w:t>
      </w:r>
      <w:r w:rsidR="00EE784C" w:rsidRPr="0084303A">
        <w:rPr>
          <w:rFonts w:ascii="Century Gothic" w:eastAsia="Times New Roman" w:hAnsi="Century Gothic" w:cs="Times New Roman"/>
          <w:b/>
          <w:color w:val="000000"/>
          <w:szCs w:val="24"/>
          <w:lang w:eastAsia="it-IT"/>
        </w:rPr>
        <w:t xml:space="preserve"> Banca Prossima</w:t>
      </w:r>
      <w:r w:rsidR="003438F1" w:rsidRPr="0084303A">
        <w:rPr>
          <w:rFonts w:ascii="Century Gothic" w:eastAsia="Times New Roman" w:hAnsi="Century Gothic" w:cs="Arial"/>
          <w:b/>
          <w:color w:val="000000"/>
          <w:sz w:val="18"/>
          <w:szCs w:val="20"/>
          <w:lang w:eastAsia="it-IT"/>
        </w:rPr>
        <w:br/>
      </w:r>
      <w:r>
        <w:rPr>
          <w:rFonts w:ascii="Century Gothic" w:eastAsia="Times New Roman" w:hAnsi="Century Gothic" w:cs="Times New Roman"/>
          <w:b/>
          <w:color w:val="000000"/>
          <w:szCs w:val="24"/>
          <w:lang w:eastAsia="it-IT"/>
        </w:rPr>
        <w:t>Via Largo Bel</w:t>
      </w:r>
      <w:r w:rsidR="00EE784C" w:rsidRPr="0084303A">
        <w:rPr>
          <w:rFonts w:ascii="Century Gothic" w:eastAsia="Times New Roman" w:hAnsi="Century Gothic" w:cs="Times New Roman"/>
          <w:b/>
          <w:color w:val="000000"/>
          <w:szCs w:val="24"/>
          <w:lang w:eastAsia="it-IT"/>
        </w:rPr>
        <w:t>otti</w:t>
      </w:r>
      <w:r>
        <w:rPr>
          <w:rFonts w:ascii="Century Gothic" w:eastAsia="Times New Roman" w:hAnsi="Century Gothic" w:cs="Times New Roman"/>
          <w:b/>
          <w:color w:val="000000"/>
          <w:szCs w:val="24"/>
          <w:lang w:eastAsia="it-IT"/>
        </w:rPr>
        <w:t>, ang. Via Clerici,</w:t>
      </w:r>
      <w:r w:rsidR="00EE784C" w:rsidRPr="0084303A">
        <w:rPr>
          <w:rFonts w:ascii="Century Gothic" w:eastAsia="Times New Roman" w:hAnsi="Century Gothic" w:cs="Times New Roman"/>
          <w:b/>
          <w:color w:val="000000"/>
          <w:szCs w:val="24"/>
          <w:lang w:eastAsia="it-IT"/>
        </w:rPr>
        <w:t xml:space="preserve"> M</w:t>
      </w:r>
      <w:r w:rsidR="003438F1" w:rsidRPr="0084303A">
        <w:rPr>
          <w:rFonts w:ascii="Century Gothic" w:eastAsia="Times New Roman" w:hAnsi="Century Gothic" w:cs="Times New Roman"/>
          <w:b/>
          <w:color w:val="000000"/>
          <w:szCs w:val="24"/>
          <w:lang w:eastAsia="it-IT"/>
        </w:rPr>
        <w:t>i</w:t>
      </w:r>
      <w:r w:rsidR="00EE784C" w:rsidRPr="0084303A">
        <w:rPr>
          <w:rFonts w:ascii="Century Gothic" w:eastAsia="Times New Roman" w:hAnsi="Century Gothic" w:cs="Times New Roman"/>
          <w:b/>
          <w:color w:val="000000"/>
          <w:szCs w:val="24"/>
          <w:lang w:eastAsia="it-IT"/>
        </w:rPr>
        <w:t>lano</w:t>
      </w:r>
    </w:p>
    <w:p w14:paraId="52EFE5BD" w14:textId="77777777" w:rsidR="00EE784C" w:rsidRPr="0084303A" w:rsidRDefault="00EE784C" w:rsidP="0084303A">
      <w:pPr>
        <w:shd w:val="clear" w:color="auto" w:fill="FFFFFF"/>
        <w:spacing w:line="293" w:lineRule="atLeast"/>
        <w:jc w:val="both"/>
        <w:rPr>
          <w:rFonts w:ascii="Century Gothic" w:eastAsia="Times New Roman" w:hAnsi="Century Gothic" w:cs="Arial"/>
          <w:color w:val="000000"/>
          <w:sz w:val="18"/>
          <w:szCs w:val="20"/>
          <w:lang w:eastAsia="it-IT"/>
        </w:rPr>
      </w:pPr>
      <w:r w:rsidRPr="0084303A">
        <w:rPr>
          <w:rFonts w:ascii="Century Gothic" w:eastAsia="Times New Roman" w:hAnsi="Century Gothic" w:cs="Times New Roman"/>
          <w:color w:val="000000"/>
          <w:szCs w:val="24"/>
          <w:lang w:eastAsia="it-IT"/>
        </w:rPr>
        <w:t>"</w:t>
      </w:r>
      <w:r w:rsidRPr="0084303A">
        <w:rPr>
          <w:rFonts w:ascii="Century Gothic" w:eastAsia="Times New Roman" w:hAnsi="Century Gothic" w:cs="Times New Roman"/>
          <w:i/>
          <w:color w:val="000000"/>
          <w:szCs w:val="24"/>
          <w:lang w:eastAsia="it-IT"/>
        </w:rPr>
        <w:t>Abbiamo bisogno di un nuovo modello di sviluppo economico e quello delle società benefit rappresenta un esempio di eccellenza e di innovazione senza pari</w:t>
      </w:r>
      <w:r w:rsidRPr="0084303A">
        <w:rPr>
          <w:rFonts w:ascii="Century Gothic" w:eastAsia="Times New Roman" w:hAnsi="Century Gothic" w:cs="Times New Roman"/>
          <w:color w:val="000000"/>
          <w:szCs w:val="24"/>
          <w:lang w:eastAsia="it-IT"/>
        </w:rPr>
        <w:t>", afferma l'on Mauro Del Barba, padre della prima legge in Europa sulle società benefit. </w:t>
      </w:r>
      <w:r w:rsidRPr="0084303A">
        <w:rPr>
          <w:rFonts w:ascii="Century Gothic" w:eastAsia="Times New Roman" w:hAnsi="Century Gothic" w:cs="Times New Roman"/>
          <w:b/>
          <w:color w:val="000000"/>
          <w:szCs w:val="24"/>
          <w:lang w:eastAsia="it-IT"/>
        </w:rPr>
        <w:t>Occorre restituire all’imprenditore la propria vocazione originaria, realizzare più compiutamente la trasformazione “ibrida” tra i settori profit e no</w:t>
      </w:r>
      <w:r w:rsidR="003438F1" w:rsidRPr="0084303A">
        <w:rPr>
          <w:rFonts w:ascii="Century Gothic" w:eastAsia="Times New Roman" w:hAnsi="Century Gothic" w:cs="Times New Roman"/>
          <w:b/>
          <w:color w:val="000000"/>
          <w:szCs w:val="24"/>
          <w:lang w:eastAsia="it-IT"/>
        </w:rPr>
        <w:t>n</w:t>
      </w:r>
      <w:r w:rsidRPr="0084303A">
        <w:rPr>
          <w:rFonts w:ascii="Century Gothic" w:eastAsia="Times New Roman" w:hAnsi="Century Gothic" w:cs="Times New Roman"/>
          <w:b/>
          <w:color w:val="000000"/>
          <w:szCs w:val="24"/>
          <w:lang w:eastAsia="it-IT"/>
        </w:rPr>
        <w:t xml:space="preserve"> profit, offrire sbocchi alla finanza </w:t>
      </w:r>
      <w:r w:rsidR="0084303A" w:rsidRPr="0084303A">
        <w:rPr>
          <w:rFonts w:ascii="Century Gothic" w:eastAsia="Times New Roman" w:hAnsi="Century Gothic" w:cs="Times New Roman"/>
          <w:b/>
          <w:color w:val="000000"/>
          <w:szCs w:val="24"/>
          <w:lang w:eastAsia="it-IT"/>
        </w:rPr>
        <w:t>affinché</w:t>
      </w:r>
      <w:r w:rsidRPr="0084303A">
        <w:rPr>
          <w:rFonts w:ascii="Century Gothic" w:eastAsia="Times New Roman" w:hAnsi="Century Gothic" w:cs="Times New Roman"/>
          <w:b/>
          <w:color w:val="000000"/>
          <w:szCs w:val="24"/>
          <w:lang w:eastAsia="it-IT"/>
        </w:rPr>
        <w:t xml:space="preserve"> siano sempre più riconoscibili i reali valori in gioco e si riflettano opportunamente negli utili attesi</w:t>
      </w:r>
      <w:r w:rsidRPr="0084303A">
        <w:rPr>
          <w:rFonts w:ascii="Century Gothic" w:eastAsia="Times New Roman" w:hAnsi="Century Gothic" w:cs="Times New Roman"/>
          <w:color w:val="000000"/>
          <w:szCs w:val="24"/>
          <w:lang w:eastAsia="it-IT"/>
        </w:rPr>
        <w:t>.</w:t>
      </w:r>
    </w:p>
    <w:p w14:paraId="584D6F08" w14:textId="77777777" w:rsidR="00EE784C" w:rsidRPr="0084303A" w:rsidRDefault="00EE784C" w:rsidP="0084303A">
      <w:pPr>
        <w:shd w:val="clear" w:color="auto" w:fill="FFFFFF"/>
        <w:spacing w:line="293" w:lineRule="atLeast"/>
        <w:jc w:val="both"/>
        <w:rPr>
          <w:rFonts w:ascii="Century Gothic" w:eastAsia="Times New Roman" w:hAnsi="Century Gothic" w:cs="Arial"/>
          <w:color w:val="000000"/>
          <w:sz w:val="18"/>
          <w:szCs w:val="20"/>
          <w:lang w:eastAsia="it-IT"/>
        </w:rPr>
      </w:pPr>
      <w:r w:rsidRPr="0084303A">
        <w:rPr>
          <w:rFonts w:ascii="Century Gothic" w:eastAsia="Times New Roman" w:hAnsi="Century Gothic" w:cs="Times New Roman"/>
          <w:color w:val="000000"/>
          <w:szCs w:val="24"/>
          <w:lang w:eastAsia="it-IT"/>
        </w:rPr>
        <w:t xml:space="preserve">A quasi tre anni dall’approvazione della legge sulle Società Benefit queste imprese hanno dimostrato la </w:t>
      </w:r>
      <w:r w:rsidRPr="0084303A">
        <w:rPr>
          <w:rFonts w:ascii="Century Gothic" w:eastAsia="Times New Roman" w:hAnsi="Century Gothic" w:cs="Times New Roman"/>
          <w:b/>
          <w:color w:val="000000"/>
          <w:szCs w:val="24"/>
          <w:lang w:eastAsia="it-IT"/>
        </w:rPr>
        <w:t>solidità del modello ed il suo funzionamento nell’ordinamento giuridico italiano e soprattutto nel mercato</w:t>
      </w:r>
      <w:r w:rsidRPr="0084303A">
        <w:rPr>
          <w:rFonts w:ascii="Century Gothic" w:eastAsia="Times New Roman" w:hAnsi="Century Gothic" w:cs="Times New Roman"/>
          <w:color w:val="000000"/>
          <w:szCs w:val="24"/>
          <w:lang w:eastAsia="it-IT"/>
        </w:rPr>
        <w:t>.</w:t>
      </w:r>
    </w:p>
    <w:p w14:paraId="2DA96AE9" w14:textId="77777777" w:rsidR="00EE784C" w:rsidRPr="0084303A" w:rsidRDefault="00EE784C" w:rsidP="0084303A">
      <w:pPr>
        <w:shd w:val="clear" w:color="auto" w:fill="FFFFFF"/>
        <w:spacing w:line="293" w:lineRule="atLeast"/>
        <w:jc w:val="both"/>
        <w:rPr>
          <w:rFonts w:ascii="Century Gothic" w:eastAsia="Times New Roman" w:hAnsi="Century Gothic" w:cs="Arial"/>
          <w:color w:val="000000"/>
          <w:sz w:val="18"/>
          <w:szCs w:val="20"/>
          <w:lang w:eastAsia="it-IT"/>
        </w:rPr>
      </w:pPr>
      <w:r w:rsidRPr="0084303A">
        <w:rPr>
          <w:rFonts w:ascii="Century Gothic" w:eastAsia="Times New Roman" w:hAnsi="Century Gothic" w:cs="Times New Roman"/>
          <w:color w:val="000000"/>
          <w:szCs w:val="24"/>
          <w:lang w:eastAsia="it-IT"/>
        </w:rPr>
        <w:t xml:space="preserve">Il momento è maturo per un deciso passo avanti, che consenta di </w:t>
      </w:r>
      <w:r w:rsidRPr="0084303A">
        <w:rPr>
          <w:rFonts w:ascii="Century Gothic" w:eastAsia="Times New Roman" w:hAnsi="Century Gothic" w:cs="Times New Roman"/>
          <w:b/>
          <w:color w:val="000000"/>
          <w:szCs w:val="24"/>
          <w:lang w:eastAsia="it-IT"/>
        </w:rPr>
        <w:t>sospingere in alto il numero d</w:t>
      </w:r>
      <w:r w:rsidR="0084303A" w:rsidRPr="0084303A">
        <w:rPr>
          <w:rFonts w:ascii="Century Gothic" w:eastAsia="Times New Roman" w:hAnsi="Century Gothic" w:cs="Times New Roman"/>
          <w:b/>
          <w:color w:val="000000"/>
          <w:szCs w:val="24"/>
          <w:lang w:eastAsia="it-IT"/>
        </w:rPr>
        <w:t>elle Società Benefit italiane, </w:t>
      </w:r>
      <w:r w:rsidRPr="0084303A">
        <w:rPr>
          <w:rFonts w:ascii="Century Gothic" w:eastAsia="Times New Roman" w:hAnsi="Century Gothic" w:cs="Times New Roman"/>
          <w:b/>
          <w:color w:val="000000"/>
          <w:szCs w:val="24"/>
          <w:lang w:eastAsia="it-IT"/>
        </w:rPr>
        <w:t>prosegue Del Barba e imporle all’attenzione nazionale ed internazionale</w:t>
      </w:r>
      <w:r w:rsidRPr="0084303A">
        <w:rPr>
          <w:rFonts w:ascii="Century Gothic" w:eastAsia="Times New Roman" w:hAnsi="Century Gothic" w:cs="Times New Roman"/>
          <w:color w:val="000000"/>
          <w:szCs w:val="24"/>
          <w:lang w:eastAsia="it-IT"/>
        </w:rPr>
        <w:t xml:space="preserve"> portando al contempo a maturazione tutte le iniziative analoghe che in Italia hanno peraltro una forte tradizione.</w:t>
      </w:r>
    </w:p>
    <w:p w14:paraId="577740CA" w14:textId="77777777" w:rsidR="00EE784C" w:rsidRPr="0084303A" w:rsidRDefault="00EE784C" w:rsidP="0084303A">
      <w:pPr>
        <w:shd w:val="clear" w:color="auto" w:fill="FFFFFF"/>
        <w:spacing w:line="293" w:lineRule="atLeast"/>
        <w:jc w:val="both"/>
        <w:rPr>
          <w:rFonts w:ascii="Century Gothic" w:eastAsia="Times New Roman" w:hAnsi="Century Gothic" w:cs="Arial"/>
          <w:color w:val="000000"/>
          <w:sz w:val="18"/>
          <w:szCs w:val="20"/>
          <w:lang w:eastAsia="it-IT"/>
        </w:rPr>
      </w:pPr>
      <w:r w:rsidRPr="0084303A">
        <w:rPr>
          <w:rFonts w:ascii="Century Gothic" w:eastAsia="Times New Roman" w:hAnsi="Century Gothic" w:cs="Times New Roman"/>
          <w:b/>
          <w:color w:val="000000"/>
          <w:szCs w:val="24"/>
          <w:lang w:eastAsia="it-IT"/>
        </w:rPr>
        <w:t>Assobenefit</w:t>
      </w:r>
      <w:r w:rsidRPr="0084303A">
        <w:rPr>
          <w:rFonts w:ascii="Century Gothic" w:eastAsia="Times New Roman" w:hAnsi="Century Gothic" w:cs="Times New Roman"/>
          <w:color w:val="000000"/>
          <w:szCs w:val="24"/>
          <w:lang w:eastAsia="it-IT"/>
        </w:rPr>
        <w:t xml:space="preserve"> si propone di concorrere alla </w:t>
      </w:r>
      <w:r w:rsidRPr="0084303A">
        <w:rPr>
          <w:rFonts w:ascii="Century Gothic" w:eastAsia="Times New Roman" w:hAnsi="Century Gothic" w:cs="Times New Roman"/>
          <w:b/>
          <w:color w:val="000000"/>
          <w:szCs w:val="24"/>
          <w:lang w:eastAsia="it-IT"/>
        </w:rPr>
        <w:t xml:space="preserve">affermazione di un nuovo modello </w:t>
      </w:r>
      <w:r w:rsidR="0084303A" w:rsidRPr="0084303A">
        <w:rPr>
          <w:rFonts w:ascii="Century Gothic" w:eastAsia="Times New Roman" w:hAnsi="Century Gothic" w:cs="Times New Roman"/>
          <w:b/>
          <w:color w:val="000000"/>
          <w:szCs w:val="24"/>
          <w:lang w:eastAsia="it-IT"/>
        </w:rPr>
        <w:t>economico sostenibile</w:t>
      </w:r>
      <w:r w:rsidRPr="0084303A">
        <w:rPr>
          <w:rFonts w:ascii="Century Gothic" w:eastAsia="Times New Roman" w:hAnsi="Century Gothic" w:cs="Times New Roman"/>
          <w:color w:val="000000"/>
          <w:szCs w:val="24"/>
          <w:lang w:eastAsia="it-IT"/>
        </w:rPr>
        <w:t xml:space="preserve"> sul territorio italiano basato sui principi costitutivi delle società benefit, mirando al rafforzamento delle imprese che abbracciano tali principi e che già costituiscono un “ecosistema Benefit” e al </w:t>
      </w:r>
      <w:r w:rsidRPr="0084303A">
        <w:rPr>
          <w:rFonts w:ascii="Century Gothic" w:eastAsia="Times New Roman" w:hAnsi="Century Gothic" w:cs="Times New Roman"/>
          <w:b/>
          <w:color w:val="000000"/>
          <w:szCs w:val="24"/>
          <w:lang w:eastAsia="it-IT"/>
        </w:rPr>
        <w:t>consolidamento del made in B-Italy come fattore competitivo riconoscibile a livello internazionale</w:t>
      </w:r>
      <w:r w:rsidRPr="0084303A">
        <w:rPr>
          <w:rFonts w:ascii="Century Gothic" w:eastAsia="Times New Roman" w:hAnsi="Century Gothic" w:cs="Times New Roman"/>
          <w:color w:val="000000"/>
          <w:szCs w:val="24"/>
          <w:lang w:eastAsia="it-IT"/>
        </w:rPr>
        <w:t>.</w:t>
      </w:r>
    </w:p>
    <w:p w14:paraId="14FD5E8D" w14:textId="77777777" w:rsidR="00EE784C" w:rsidRPr="0084303A" w:rsidRDefault="00EE784C" w:rsidP="0084303A">
      <w:pPr>
        <w:shd w:val="clear" w:color="auto" w:fill="FFFFFF"/>
        <w:spacing w:line="293" w:lineRule="atLeast"/>
        <w:jc w:val="both"/>
        <w:rPr>
          <w:rFonts w:ascii="Century Gothic" w:eastAsia="Times New Roman" w:hAnsi="Century Gothic" w:cs="Arial"/>
          <w:color w:val="000000"/>
          <w:sz w:val="18"/>
          <w:szCs w:val="20"/>
          <w:lang w:eastAsia="it-IT"/>
        </w:rPr>
      </w:pPr>
      <w:r w:rsidRPr="0084303A">
        <w:rPr>
          <w:rFonts w:ascii="Century Gothic" w:eastAsia="Times New Roman" w:hAnsi="Century Gothic" w:cs="Times New Roman"/>
          <w:color w:val="000000"/>
          <w:szCs w:val="24"/>
          <w:lang w:eastAsia="it-IT"/>
        </w:rPr>
        <w:t xml:space="preserve">L'Associazione ricerca i soggetti   che condividano i medesimi obiettivi e opera </w:t>
      </w:r>
      <w:r w:rsidRPr="0084303A">
        <w:rPr>
          <w:rFonts w:ascii="Century Gothic" w:eastAsia="Times New Roman" w:hAnsi="Century Gothic" w:cs="Times New Roman"/>
          <w:b/>
          <w:color w:val="000000"/>
          <w:szCs w:val="24"/>
          <w:lang w:eastAsia="it-IT"/>
        </w:rPr>
        <w:t>diffondendo la conoscenza del ‘modello B’, favorendo la nascita e la trasformazione di nuove Società Benefit</w:t>
      </w:r>
      <w:r w:rsidRPr="0084303A">
        <w:rPr>
          <w:rFonts w:ascii="Century Gothic" w:eastAsia="Times New Roman" w:hAnsi="Century Gothic" w:cs="Times New Roman"/>
          <w:color w:val="000000"/>
          <w:szCs w:val="24"/>
          <w:lang w:eastAsia="it-IT"/>
        </w:rPr>
        <w:t>, monitorando e indirizzando i temi innovativi richiamati dalla presenza di qu</w:t>
      </w:r>
      <w:r w:rsidR="0084303A">
        <w:rPr>
          <w:rFonts w:ascii="Century Gothic" w:eastAsia="Times New Roman" w:hAnsi="Century Gothic" w:cs="Times New Roman"/>
          <w:color w:val="000000"/>
          <w:szCs w:val="24"/>
          <w:lang w:eastAsia="it-IT"/>
        </w:rPr>
        <w:t>esto nuovo soggetto di impresa,</w:t>
      </w:r>
      <w:r w:rsidRPr="0084303A">
        <w:rPr>
          <w:rFonts w:ascii="Century Gothic" w:eastAsia="Times New Roman" w:hAnsi="Century Gothic" w:cs="Times New Roman"/>
          <w:color w:val="000000"/>
          <w:szCs w:val="24"/>
          <w:lang w:eastAsia="it-IT"/>
        </w:rPr>
        <w:t xml:space="preserve"> promuovendo la </w:t>
      </w:r>
      <w:r w:rsidRPr="0084303A">
        <w:rPr>
          <w:rFonts w:ascii="Century Gothic" w:eastAsia="Times New Roman" w:hAnsi="Century Gothic" w:cs="Times New Roman"/>
          <w:b/>
          <w:color w:val="000000"/>
          <w:szCs w:val="24"/>
          <w:lang w:eastAsia="it-IT"/>
        </w:rPr>
        <w:t>diffusione di buone prassi e la conseguente evoluzione legislativa</w:t>
      </w:r>
      <w:r w:rsidRPr="0084303A">
        <w:rPr>
          <w:rFonts w:ascii="Century Gothic" w:eastAsia="Times New Roman" w:hAnsi="Century Gothic" w:cs="Times New Roman"/>
          <w:color w:val="000000"/>
          <w:szCs w:val="24"/>
          <w:lang w:eastAsia="it-IT"/>
        </w:rPr>
        <w:t>.</w:t>
      </w:r>
    </w:p>
    <w:p w14:paraId="5721008B" w14:textId="77777777" w:rsidR="00EE784C" w:rsidRPr="0084303A" w:rsidRDefault="00EE784C" w:rsidP="0084303A">
      <w:pPr>
        <w:shd w:val="clear" w:color="auto" w:fill="FFFFFF"/>
        <w:spacing w:line="293" w:lineRule="atLeast"/>
        <w:jc w:val="both"/>
        <w:rPr>
          <w:rFonts w:ascii="Century Gothic" w:eastAsia="Times New Roman" w:hAnsi="Century Gothic" w:cs="Arial"/>
          <w:b/>
          <w:color w:val="000000"/>
          <w:sz w:val="18"/>
          <w:szCs w:val="20"/>
          <w:lang w:eastAsia="it-IT"/>
        </w:rPr>
      </w:pPr>
      <w:r w:rsidRPr="0084303A">
        <w:rPr>
          <w:rFonts w:ascii="Century Gothic" w:eastAsia="Times New Roman" w:hAnsi="Century Gothic" w:cs="Times New Roman"/>
          <w:color w:val="000000"/>
          <w:szCs w:val="24"/>
          <w:lang w:eastAsia="it-IT"/>
        </w:rPr>
        <w:t xml:space="preserve">L’Italia ha grandi bellezze ma anche, e soprattutto, grandi competenze. </w:t>
      </w:r>
      <w:r w:rsidRPr="0084303A">
        <w:rPr>
          <w:rFonts w:ascii="Century Gothic" w:eastAsia="Times New Roman" w:hAnsi="Century Gothic" w:cs="Times New Roman"/>
          <w:b/>
          <w:color w:val="000000"/>
          <w:szCs w:val="24"/>
          <w:lang w:eastAsia="it-IT"/>
        </w:rPr>
        <w:t>Un saper fare che ora più che mai può diventare un fattore di competitività in grado di unire tradizione e innovazione sostenibile.</w:t>
      </w:r>
    </w:p>
    <w:p w14:paraId="281EAC9D" w14:textId="53685CBB" w:rsidR="00EE784C" w:rsidRPr="0084303A" w:rsidRDefault="0019730A" w:rsidP="0084303A">
      <w:pPr>
        <w:shd w:val="clear" w:color="auto" w:fill="FFFFFF"/>
        <w:spacing w:line="293" w:lineRule="atLeast"/>
        <w:jc w:val="both"/>
        <w:rPr>
          <w:rFonts w:ascii="Century Gothic" w:eastAsia="Times New Roman" w:hAnsi="Century Gothic" w:cs="Arial"/>
          <w:color w:val="000000"/>
          <w:sz w:val="18"/>
          <w:szCs w:val="20"/>
          <w:lang w:eastAsia="it-IT"/>
        </w:rPr>
      </w:pPr>
      <w:r>
        <w:rPr>
          <w:rFonts w:ascii="Century Gothic" w:eastAsia="Times New Roman" w:hAnsi="Century Gothic" w:cs="Times New Roman"/>
          <w:color w:val="000000"/>
          <w:szCs w:val="24"/>
          <w:lang w:eastAsia="it-IT"/>
        </w:rPr>
        <w:t xml:space="preserve">E di </w:t>
      </w:r>
      <w:r w:rsidR="00EE784C" w:rsidRPr="0084303A">
        <w:rPr>
          <w:rFonts w:ascii="Century Gothic" w:eastAsia="Times New Roman" w:hAnsi="Century Gothic" w:cs="Times New Roman"/>
          <w:b/>
          <w:color w:val="000000"/>
          <w:szCs w:val="24"/>
          <w:lang w:eastAsia="it-IT"/>
        </w:rPr>
        <w:t xml:space="preserve">Made in B-Italy </w:t>
      </w:r>
      <w:r>
        <w:rPr>
          <w:rFonts w:ascii="Century Gothic" w:eastAsia="Times New Roman" w:hAnsi="Century Gothic" w:cs="Times New Roman"/>
          <w:b/>
          <w:color w:val="000000"/>
          <w:szCs w:val="24"/>
          <w:lang w:eastAsia="it-IT"/>
        </w:rPr>
        <w:t>si parlerà</w:t>
      </w:r>
      <w:r w:rsidR="00EE784C" w:rsidRPr="0084303A">
        <w:rPr>
          <w:rFonts w:ascii="Century Gothic" w:eastAsia="Times New Roman" w:hAnsi="Century Gothic" w:cs="Times New Roman"/>
          <w:b/>
          <w:color w:val="000000"/>
          <w:szCs w:val="24"/>
          <w:lang w:eastAsia="it-IT"/>
        </w:rPr>
        <w:t xml:space="preserve"> attraverso un'iniziativa editoriale, </w:t>
      </w:r>
      <w:r>
        <w:rPr>
          <w:rFonts w:ascii="Century Gothic" w:eastAsia="Times New Roman" w:hAnsi="Century Gothic" w:cs="Times New Roman"/>
          <w:b/>
          <w:color w:val="000000"/>
          <w:szCs w:val="24"/>
          <w:lang w:eastAsia="it-IT"/>
        </w:rPr>
        <w:t xml:space="preserve">promossa dall’Onorevole Delbarba </w:t>
      </w:r>
      <w:r w:rsidR="00EE784C" w:rsidRPr="0084303A">
        <w:rPr>
          <w:rFonts w:ascii="Century Gothic" w:eastAsia="Times New Roman" w:hAnsi="Century Gothic" w:cs="Times New Roman"/>
          <w:color w:val="000000"/>
          <w:szCs w:val="24"/>
          <w:lang w:eastAsia="it-IT"/>
        </w:rPr>
        <w:t>in collaborazione con Way2global, che si propone di riunire le esperienze italiane che hanno adottato il modello della società benefit come necessario e vincente.</w:t>
      </w:r>
    </w:p>
    <w:p w14:paraId="3BD0CDE4" w14:textId="77777777" w:rsidR="003438F1" w:rsidRPr="0084303A" w:rsidRDefault="00EE784C" w:rsidP="0084303A">
      <w:pPr>
        <w:shd w:val="clear" w:color="auto" w:fill="FFFFFF"/>
        <w:spacing w:line="293" w:lineRule="atLeast"/>
        <w:jc w:val="both"/>
        <w:rPr>
          <w:rFonts w:ascii="Century Gothic" w:eastAsia="Times New Roman" w:hAnsi="Century Gothic" w:cs="Times New Roman"/>
          <w:color w:val="000000"/>
          <w:szCs w:val="24"/>
          <w:lang w:eastAsia="it-IT"/>
        </w:rPr>
      </w:pPr>
      <w:r w:rsidRPr="0084303A">
        <w:rPr>
          <w:rFonts w:ascii="Century Gothic" w:eastAsia="Times New Roman" w:hAnsi="Century Gothic" w:cs="Times New Roman"/>
          <w:color w:val="000000"/>
          <w:szCs w:val="24"/>
          <w:lang w:eastAsia="it-IT"/>
        </w:rPr>
        <w:t xml:space="preserve">Assobenefit è una </w:t>
      </w:r>
      <w:r w:rsidR="0084303A">
        <w:rPr>
          <w:rFonts w:ascii="Century Gothic" w:eastAsia="Times New Roman" w:hAnsi="Century Gothic" w:cs="Times New Roman"/>
          <w:color w:val="000000"/>
          <w:szCs w:val="24"/>
          <w:lang w:eastAsia="it-IT"/>
        </w:rPr>
        <w:t>sfida - conclude l'on Del Barba -</w:t>
      </w:r>
      <w:r w:rsidRPr="0084303A">
        <w:rPr>
          <w:rFonts w:ascii="Century Gothic" w:eastAsia="Times New Roman" w:hAnsi="Century Gothic" w:cs="Times New Roman"/>
          <w:color w:val="000000"/>
          <w:szCs w:val="24"/>
          <w:lang w:eastAsia="it-IT"/>
        </w:rPr>
        <w:t xml:space="preserve"> che attraverso le Società Benefit italiane si rivolge all'intero sistema economico </w:t>
      </w:r>
      <w:r w:rsidR="0084303A" w:rsidRPr="0084303A">
        <w:rPr>
          <w:rFonts w:ascii="Century Gothic" w:eastAsia="Times New Roman" w:hAnsi="Century Gothic" w:cs="Times New Roman"/>
          <w:color w:val="000000"/>
          <w:szCs w:val="24"/>
          <w:lang w:eastAsia="it-IT"/>
        </w:rPr>
        <w:t>nazionale:</w:t>
      </w:r>
      <w:r w:rsidRPr="0084303A">
        <w:rPr>
          <w:rFonts w:ascii="Century Gothic" w:eastAsia="Times New Roman" w:hAnsi="Century Gothic" w:cs="Times New Roman"/>
          <w:color w:val="000000"/>
          <w:szCs w:val="24"/>
          <w:lang w:eastAsia="it-IT"/>
        </w:rPr>
        <w:t xml:space="preserve"> è ora di cambiare!</w:t>
      </w:r>
    </w:p>
    <w:p w14:paraId="547768E9" w14:textId="77777777" w:rsidR="003438F1" w:rsidRDefault="0084303A" w:rsidP="0084303A">
      <w:pPr>
        <w:shd w:val="clear" w:color="auto" w:fill="FFFFFF"/>
        <w:spacing w:line="293" w:lineRule="atLeast"/>
        <w:jc w:val="both"/>
        <w:rPr>
          <w:rFonts w:ascii="Century Gothic" w:hAnsi="Century Gothic"/>
          <w:noProof/>
          <w:sz w:val="20"/>
        </w:rPr>
      </w:pPr>
      <w:r w:rsidRPr="0084303A">
        <w:rPr>
          <w:rFonts w:ascii="Century Gothic" w:eastAsia="Times New Roman" w:hAnsi="Century Gothic" w:cs="Times New Roman"/>
          <w:b/>
          <w:noProof/>
          <w:color w:val="000000"/>
          <w:szCs w:val="24"/>
          <w:lang w:eastAsia="it-IT"/>
        </w:rPr>
        <w:t xml:space="preserve">  </w:t>
      </w:r>
      <w:r w:rsidRPr="0084303A">
        <w:rPr>
          <w:rFonts w:ascii="Century Gothic" w:hAnsi="Century Gothic"/>
          <w:noProof/>
          <w:sz w:val="20"/>
        </w:rPr>
        <w:t xml:space="preserve">     </w:t>
      </w:r>
    </w:p>
    <w:p w14:paraId="04009E9F" w14:textId="77777777" w:rsidR="0084303A" w:rsidRPr="0084303A" w:rsidRDefault="0084303A" w:rsidP="0084303A">
      <w:pPr>
        <w:shd w:val="clear" w:color="auto" w:fill="FFFFFF"/>
        <w:spacing w:line="293" w:lineRule="atLeast"/>
        <w:jc w:val="both"/>
        <w:rPr>
          <w:rFonts w:ascii="Century Gothic" w:eastAsia="Times New Roman" w:hAnsi="Century Gothic" w:cs="Arial"/>
          <w:color w:val="000000"/>
          <w:sz w:val="18"/>
          <w:szCs w:val="20"/>
          <w:lang w:eastAsia="it-IT"/>
        </w:rPr>
      </w:pPr>
    </w:p>
    <w:p w14:paraId="26D1E36C" w14:textId="4160C242" w:rsidR="002953C0" w:rsidRPr="0084303A" w:rsidRDefault="0084303A" w:rsidP="0084303A">
      <w:pPr>
        <w:jc w:val="both"/>
        <w:rPr>
          <w:rFonts w:ascii="Century Gothic" w:hAnsi="Century Gothic"/>
          <w:sz w:val="20"/>
        </w:rPr>
      </w:pPr>
      <w:r w:rsidRPr="0084303A">
        <w:rPr>
          <w:rFonts w:ascii="Century Gothic" w:eastAsia="Times New Roman" w:hAnsi="Century Gothic" w:cs="Arial"/>
          <w:noProof/>
          <w:color w:val="000000"/>
          <w:sz w:val="18"/>
          <w:szCs w:val="20"/>
          <w:lang w:eastAsia="it-IT"/>
        </w:rPr>
        <w:drawing>
          <wp:inline distT="0" distB="0" distL="0" distR="0" wp14:anchorId="5D0E7FC6" wp14:editId="1048AB18">
            <wp:extent cx="1981200" cy="396240"/>
            <wp:effectExtent l="0" t="0" r="0" b="0"/>
            <wp:docPr id="2" name="Immagine 1" descr="AssoBenefit logo:march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oBenefit logo:marchi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0"/>
        </w:rPr>
        <w:t xml:space="preserve">      </w:t>
      </w:r>
      <w:r w:rsidRPr="0084303A">
        <w:rPr>
          <w:rFonts w:ascii="Century Gothic" w:hAnsi="Century Gothic"/>
          <w:noProof/>
          <w:sz w:val="20"/>
        </w:rPr>
        <w:t xml:space="preserve">  </w:t>
      </w:r>
      <w:r w:rsidRPr="0084303A">
        <w:rPr>
          <w:rFonts w:ascii="Century Gothic" w:eastAsia="Times New Roman" w:hAnsi="Century Gothic" w:cs="Times New Roman"/>
          <w:b/>
          <w:noProof/>
          <w:color w:val="000000"/>
          <w:szCs w:val="24"/>
          <w:lang w:eastAsia="it-IT"/>
        </w:rPr>
        <w:drawing>
          <wp:inline distT="0" distB="0" distL="0" distR="0" wp14:anchorId="4ED87B3B" wp14:editId="61FC5329">
            <wp:extent cx="1557191" cy="457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2G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73"/>
                    <a:stretch/>
                  </pic:blipFill>
                  <pic:spPr bwMode="auto">
                    <a:xfrm>
                      <a:off x="0" y="0"/>
                      <a:ext cx="1590286" cy="466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4303A">
        <w:rPr>
          <w:rFonts w:ascii="Century Gothic" w:hAnsi="Century Gothic"/>
          <w:noProof/>
          <w:sz w:val="20"/>
        </w:rPr>
        <w:t xml:space="preserve">    </w:t>
      </w:r>
      <w:r>
        <w:rPr>
          <w:rFonts w:ascii="Century Gothic" w:hAnsi="Century Gothic"/>
          <w:noProof/>
          <w:sz w:val="20"/>
        </w:rPr>
        <w:t xml:space="preserve"> </w:t>
      </w:r>
      <w:r w:rsidRPr="0084303A">
        <w:rPr>
          <w:rFonts w:ascii="Century Gothic" w:hAnsi="Century Gothic"/>
          <w:noProof/>
          <w:sz w:val="20"/>
        </w:rPr>
        <w:t xml:space="preserve">    </w:t>
      </w:r>
    </w:p>
    <w:sectPr w:rsidR="002953C0" w:rsidRPr="0084303A" w:rsidSect="004132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4C"/>
    <w:rsid w:val="00102877"/>
    <w:rsid w:val="0019730A"/>
    <w:rsid w:val="002315AC"/>
    <w:rsid w:val="002953C0"/>
    <w:rsid w:val="003438F1"/>
    <w:rsid w:val="00407F1B"/>
    <w:rsid w:val="00413269"/>
    <w:rsid w:val="00437E4A"/>
    <w:rsid w:val="00831410"/>
    <w:rsid w:val="0084303A"/>
    <w:rsid w:val="00943940"/>
    <w:rsid w:val="00B872D6"/>
    <w:rsid w:val="00D249C6"/>
    <w:rsid w:val="00EC70B7"/>
    <w:rsid w:val="00EE7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C12F"/>
  <w15:docId w15:val="{6E4B1AD7-E4AD-404B-8E70-35D9E8A8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2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74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18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63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0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1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0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0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8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71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8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9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5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7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AF4E6B1F794246AB2A579BD457A363" ma:contentTypeVersion="0" ma:contentTypeDescription="Creare un nuovo documento." ma:contentTypeScope="" ma:versionID="20398be547c37692e7d9acfc659fa1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C98533-27B7-4E9F-9035-AA6FD14631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A5CB89-D234-4311-AEF2-1DB4DE61C8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B86AF6-1A8B-476B-AC1B-906F66FC8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 rozza</dc:creator>
  <cp:keywords/>
  <dc:description/>
  <cp:lastModifiedBy>Rossano Francesca</cp:lastModifiedBy>
  <cp:revision>2</cp:revision>
  <dcterms:created xsi:type="dcterms:W3CDTF">2018-11-28T09:24:00Z</dcterms:created>
  <dcterms:modified xsi:type="dcterms:W3CDTF">2018-11-28T09:24:00Z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0x0101004AAF4E6B1F794246AB2A579BD457A363</vt:lpwstr>
  </property>
</Properties>
</file>