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0539" w14:textId="77777777" w:rsidR="00193EF3" w:rsidRPr="00193EF3" w:rsidRDefault="00193EF3" w:rsidP="008657DB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u w:val="single"/>
        </w:rPr>
      </w:pPr>
      <w:r w:rsidRPr="00193EF3">
        <w:rPr>
          <w:rFonts w:eastAsia="Times New Roman" w:cstheme="minorHAnsi"/>
          <w:b/>
          <w:sz w:val="32"/>
          <w:szCs w:val="32"/>
          <w:u w:val="single"/>
        </w:rPr>
        <w:t>SCHEDA CONTENT</w:t>
      </w:r>
    </w:p>
    <w:p w14:paraId="16302DE8" w14:textId="77777777" w:rsidR="00193EF3" w:rsidRDefault="00193EF3" w:rsidP="008941C4">
      <w:pPr>
        <w:spacing w:after="0" w:line="240" w:lineRule="auto"/>
        <w:jc w:val="center"/>
        <w:rPr>
          <w:rFonts w:eastAsia="Times New Roman" w:cstheme="minorHAnsi"/>
          <w:b/>
          <w:i/>
          <w:sz w:val="32"/>
          <w:szCs w:val="32"/>
        </w:rPr>
      </w:pPr>
    </w:p>
    <w:p w14:paraId="515DDAB9" w14:textId="6A0FAB28" w:rsidR="00DD799A" w:rsidRPr="00595B7C" w:rsidRDefault="00385753" w:rsidP="006F32A6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u w:val="single"/>
        </w:rPr>
      </w:pPr>
      <w:r w:rsidRPr="00595B7C">
        <w:rPr>
          <w:rFonts w:eastAsia="Times New Roman" w:cstheme="minorHAnsi"/>
          <w:b/>
          <w:i/>
          <w:sz w:val="32"/>
          <w:szCs w:val="32"/>
        </w:rPr>
        <w:t>E</w:t>
      </w:r>
      <w:r w:rsidR="008941C4" w:rsidRPr="00595B7C">
        <w:rPr>
          <w:rFonts w:eastAsia="Times New Roman" w:cstheme="minorHAnsi"/>
          <w:b/>
          <w:i/>
          <w:sz w:val="32"/>
          <w:szCs w:val="32"/>
        </w:rPr>
        <w:t>venti nazionali del Festival</w:t>
      </w:r>
      <w:r w:rsidR="00DD799A" w:rsidRPr="00595B7C">
        <w:rPr>
          <w:rFonts w:eastAsia="Times New Roman" w:cstheme="minorHAnsi"/>
          <w:b/>
          <w:i/>
          <w:sz w:val="32"/>
          <w:szCs w:val="32"/>
        </w:rPr>
        <w:t xml:space="preserve"> dello Sviluppo Sostenibile 20</w:t>
      </w:r>
      <w:r w:rsidR="00CB18B1">
        <w:rPr>
          <w:rFonts w:eastAsia="Times New Roman" w:cstheme="minorHAnsi"/>
          <w:b/>
          <w:i/>
          <w:sz w:val="32"/>
          <w:szCs w:val="32"/>
        </w:rPr>
        <w:t>2</w:t>
      </w:r>
      <w:r w:rsidR="002B6E2F">
        <w:rPr>
          <w:rFonts w:eastAsia="Times New Roman" w:cstheme="minorHAnsi"/>
          <w:b/>
          <w:i/>
          <w:sz w:val="32"/>
          <w:szCs w:val="32"/>
        </w:rPr>
        <w:t>3</w:t>
      </w:r>
      <w:r w:rsidR="008941C4" w:rsidRPr="00595B7C">
        <w:rPr>
          <w:rFonts w:eastAsia="Times New Roman" w:cstheme="minorHAnsi"/>
          <w:b/>
          <w:i/>
          <w:sz w:val="28"/>
          <w:szCs w:val="28"/>
          <w:u w:val="single"/>
        </w:rPr>
        <w:t xml:space="preserve"> </w:t>
      </w:r>
    </w:p>
    <w:p w14:paraId="189CC2F3" w14:textId="77777777" w:rsidR="007A4A28" w:rsidRPr="00595B7C" w:rsidRDefault="007A4A28" w:rsidP="007A4A28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u w:val="single"/>
        </w:rPr>
      </w:pPr>
    </w:p>
    <w:p w14:paraId="50EFB2A7" w14:textId="13D3E8D9" w:rsidR="00282F20" w:rsidRDefault="00343FF0" w:rsidP="00E5379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Nell’ambito</w:t>
      </w:r>
      <w:r w:rsidR="00637255" w:rsidRPr="00595B7C">
        <w:rPr>
          <w:rFonts w:cstheme="minorHAnsi"/>
          <w:sz w:val="24"/>
          <w:szCs w:val="24"/>
        </w:rPr>
        <w:t xml:space="preserve"> delle </w:t>
      </w:r>
      <w:r w:rsidR="00E53797" w:rsidRPr="00595B7C">
        <w:rPr>
          <w:rFonts w:cstheme="minorHAnsi"/>
          <w:sz w:val="24"/>
          <w:szCs w:val="24"/>
        </w:rPr>
        <w:t xml:space="preserve">17 </w:t>
      </w:r>
      <w:r w:rsidR="00637255" w:rsidRPr="00595B7C">
        <w:rPr>
          <w:rFonts w:cstheme="minorHAnsi"/>
          <w:sz w:val="24"/>
          <w:szCs w:val="24"/>
        </w:rPr>
        <w:t xml:space="preserve">giornate del Festival </w:t>
      </w:r>
      <w:r w:rsidR="002D3B08">
        <w:rPr>
          <w:rFonts w:cstheme="minorHAnsi"/>
          <w:sz w:val="24"/>
          <w:szCs w:val="24"/>
        </w:rPr>
        <w:t>(</w:t>
      </w:r>
      <w:r w:rsidR="002B6E2F">
        <w:rPr>
          <w:rFonts w:cstheme="minorHAnsi"/>
          <w:sz w:val="24"/>
          <w:szCs w:val="24"/>
        </w:rPr>
        <w:t>8</w:t>
      </w:r>
      <w:r w:rsidR="002D3B08">
        <w:rPr>
          <w:rFonts w:cstheme="minorHAnsi"/>
          <w:sz w:val="24"/>
          <w:szCs w:val="24"/>
        </w:rPr>
        <w:t xml:space="preserve"> </w:t>
      </w:r>
      <w:r w:rsidR="00042BBF">
        <w:rPr>
          <w:rFonts w:cstheme="minorHAnsi"/>
          <w:sz w:val="24"/>
          <w:szCs w:val="24"/>
        </w:rPr>
        <w:t>–</w:t>
      </w:r>
      <w:r w:rsidR="002D3B08">
        <w:rPr>
          <w:rFonts w:cstheme="minorHAnsi"/>
          <w:sz w:val="24"/>
          <w:szCs w:val="24"/>
        </w:rPr>
        <w:t xml:space="preserve"> </w:t>
      </w:r>
      <w:r w:rsidR="002B6E2F">
        <w:rPr>
          <w:rFonts w:cstheme="minorHAnsi"/>
          <w:sz w:val="24"/>
          <w:szCs w:val="24"/>
        </w:rPr>
        <w:t>24 maggio</w:t>
      </w:r>
      <w:r w:rsidR="004E13D9" w:rsidRPr="00595B7C">
        <w:rPr>
          <w:rFonts w:cstheme="minorHAnsi"/>
          <w:sz w:val="24"/>
          <w:szCs w:val="24"/>
        </w:rPr>
        <w:t>)</w:t>
      </w:r>
      <w:r w:rsidR="00144ED8">
        <w:rPr>
          <w:rFonts w:cstheme="minorHAnsi"/>
          <w:sz w:val="24"/>
          <w:szCs w:val="24"/>
        </w:rPr>
        <w:t>, o</w:t>
      </w:r>
      <w:r w:rsidR="00144ED8" w:rsidRPr="00595B7C">
        <w:rPr>
          <w:rFonts w:cstheme="minorHAnsi"/>
          <w:sz w:val="24"/>
          <w:szCs w:val="24"/>
        </w:rPr>
        <w:t>ltre a</w:t>
      </w:r>
      <w:r w:rsidR="00144ED8">
        <w:rPr>
          <w:rFonts w:cstheme="minorHAnsi"/>
          <w:sz w:val="24"/>
          <w:szCs w:val="24"/>
        </w:rPr>
        <w:t xml:space="preserve">gli </w:t>
      </w:r>
      <w:r w:rsidR="00144ED8" w:rsidRPr="00595B7C">
        <w:rPr>
          <w:rFonts w:cstheme="minorHAnsi"/>
          <w:sz w:val="24"/>
          <w:szCs w:val="24"/>
        </w:rPr>
        <w:t>eventi realizzati direttamente dal</w:t>
      </w:r>
      <w:r w:rsidR="00144ED8">
        <w:rPr>
          <w:rFonts w:cstheme="minorHAnsi"/>
          <w:sz w:val="24"/>
          <w:szCs w:val="24"/>
        </w:rPr>
        <w:t>l’</w:t>
      </w:r>
      <w:r w:rsidR="00144ED8" w:rsidRPr="00595B7C">
        <w:rPr>
          <w:rFonts w:cstheme="minorHAnsi"/>
          <w:sz w:val="24"/>
          <w:szCs w:val="24"/>
        </w:rPr>
        <w:t xml:space="preserve">ASviS, </w:t>
      </w:r>
      <w:r>
        <w:rPr>
          <w:rFonts w:cstheme="minorHAnsi"/>
          <w:sz w:val="24"/>
          <w:szCs w:val="24"/>
        </w:rPr>
        <w:t xml:space="preserve">i Gruppi di </w:t>
      </w:r>
      <w:r w:rsidR="003D7D81">
        <w:rPr>
          <w:rFonts w:cstheme="minorHAnsi"/>
          <w:sz w:val="24"/>
          <w:szCs w:val="24"/>
        </w:rPr>
        <w:t xml:space="preserve">Lavoro </w:t>
      </w:r>
      <w:r w:rsidR="00637255" w:rsidRPr="00595B7C">
        <w:rPr>
          <w:rFonts w:cstheme="minorHAnsi"/>
          <w:sz w:val="24"/>
          <w:szCs w:val="24"/>
        </w:rPr>
        <w:t>proporr</w:t>
      </w:r>
      <w:r>
        <w:rPr>
          <w:rFonts w:cstheme="minorHAnsi"/>
          <w:sz w:val="24"/>
          <w:szCs w:val="24"/>
        </w:rPr>
        <w:t>anno</w:t>
      </w:r>
      <w:r w:rsidR="00637255" w:rsidRPr="00595B7C">
        <w:rPr>
          <w:rFonts w:cstheme="minorHAnsi"/>
          <w:sz w:val="24"/>
          <w:szCs w:val="24"/>
        </w:rPr>
        <w:t xml:space="preserve"> event</w:t>
      </w:r>
      <w:r>
        <w:rPr>
          <w:rFonts w:cstheme="minorHAnsi"/>
          <w:sz w:val="24"/>
          <w:szCs w:val="24"/>
        </w:rPr>
        <w:t>i</w:t>
      </w:r>
      <w:r w:rsidR="00637255" w:rsidRPr="00595B7C">
        <w:rPr>
          <w:rFonts w:cstheme="minorHAnsi"/>
          <w:sz w:val="24"/>
          <w:szCs w:val="24"/>
        </w:rPr>
        <w:t xml:space="preserve"> di rilevanza nazionale</w:t>
      </w:r>
      <w:r w:rsidR="006F32A6">
        <w:rPr>
          <w:rFonts w:cstheme="minorHAnsi"/>
          <w:sz w:val="24"/>
          <w:szCs w:val="24"/>
        </w:rPr>
        <w:t xml:space="preserve"> relativi al Goal</w:t>
      </w:r>
      <w:r w:rsidR="00BC16C4">
        <w:rPr>
          <w:rFonts w:cstheme="minorHAnsi"/>
          <w:sz w:val="24"/>
          <w:szCs w:val="24"/>
        </w:rPr>
        <w:t>/tema</w:t>
      </w:r>
      <w:r w:rsidR="006F32A6">
        <w:rPr>
          <w:rFonts w:cstheme="minorHAnsi"/>
          <w:sz w:val="24"/>
          <w:szCs w:val="24"/>
        </w:rPr>
        <w:t xml:space="preserve"> di riferimento</w:t>
      </w:r>
      <w:r w:rsidR="00637255" w:rsidRPr="00595B7C">
        <w:rPr>
          <w:rFonts w:cstheme="minorHAnsi"/>
          <w:sz w:val="24"/>
          <w:szCs w:val="24"/>
        </w:rPr>
        <w:t>, in grado di catalizzare l’attenzi</w:t>
      </w:r>
      <w:r w:rsidR="004E13D9" w:rsidRPr="00595B7C">
        <w:rPr>
          <w:rFonts w:cstheme="minorHAnsi"/>
          <w:sz w:val="24"/>
          <w:szCs w:val="24"/>
        </w:rPr>
        <w:t>one del pubblico e della stampa</w:t>
      </w:r>
      <w:r w:rsidR="002B6E2F">
        <w:rPr>
          <w:rFonts w:cstheme="minorHAnsi"/>
          <w:sz w:val="24"/>
          <w:szCs w:val="24"/>
        </w:rPr>
        <w:t>, valorizzando le sinergie e trasversalità tra Goal e temi dell’Agenda 2030</w:t>
      </w:r>
      <w:r w:rsidR="004E13D9" w:rsidRPr="00595B7C">
        <w:rPr>
          <w:rFonts w:cstheme="minorHAnsi"/>
          <w:sz w:val="24"/>
          <w:szCs w:val="24"/>
        </w:rPr>
        <w:t xml:space="preserve">. </w:t>
      </w:r>
      <w:r w:rsidR="00120BEC">
        <w:rPr>
          <w:rFonts w:cstheme="minorHAnsi"/>
          <w:sz w:val="24"/>
          <w:szCs w:val="24"/>
        </w:rPr>
        <w:t>L’obiettivo degli eventi nazionali nel Festival 202</w:t>
      </w:r>
      <w:r w:rsidR="002B6E2F">
        <w:rPr>
          <w:rFonts w:cstheme="minorHAnsi"/>
          <w:sz w:val="24"/>
          <w:szCs w:val="24"/>
        </w:rPr>
        <w:t>3</w:t>
      </w:r>
      <w:r w:rsidR="00E86B2A">
        <w:rPr>
          <w:rFonts w:cstheme="minorHAnsi"/>
          <w:sz w:val="24"/>
          <w:szCs w:val="24"/>
        </w:rPr>
        <w:t xml:space="preserve"> è di contribuire al dibattito </w:t>
      </w:r>
      <w:r w:rsidR="008B33C7">
        <w:rPr>
          <w:rFonts w:cstheme="minorHAnsi"/>
          <w:sz w:val="24"/>
          <w:szCs w:val="24"/>
        </w:rPr>
        <w:t>pubblico</w:t>
      </w:r>
      <w:r w:rsidR="00E86B2A">
        <w:rPr>
          <w:rFonts w:cstheme="minorHAnsi"/>
          <w:sz w:val="24"/>
          <w:szCs w:val="24"/>
        </w:rPr>
        <w:t xml:space="preserve"> attraverso</w:t>
      </w:r>
      <w:r w:rsidR="00120BEC">
        <w:rPr>
          <w:rFonts w:cstheme="minorHAnsi"/>
          <w:sz w:val="24"/>
          <w:szCs w:val="24"/>
        </w:rPr>
        <w:t xml:space="preserve"> </w:t>
      </w:r>
      <w:r w:rsidR="00E77553">
        <w:rPr>
          <w:rFonts w:cstheme="minorHAnsi"/>
          <w:sz w:val="24"/>
          <w:szCs w:val="24"/>
        </w:rPr>
        <w:t xml:space="preserve">il coinvolgimento </w:t>
      </w:r>
      <w:r w:rsidR="00E86B2A">
        <w:rPr>
          <w:rFonts w:cstheme="minorHAnsi"/>
          <w:sz w:val="24"/>
          <w:szCs w:val="24"/>
        </w:rPr>
        <w:t>d</w:t>
      </w:r>
      <w:r w:rsidR="00E77553">
        <w:rPr>
          <w:rFonts w:cstheme="minorHAnsi"/>
          <w:sz w:val="24"/>
          <w:szCs w:val="24"/>
        </w:rPr>
        <w:t>i speaker</w:t>
      </w:r>
      <w:r w:rsidR="00E86B2A">
        <w:rPr>
          <w:rFonts w:cstheme="minorHAnsi"/>
          <w:sz w:val="24"/>
          <w:szCs w:val="24"/>
        </w:rPr>
        <w:t xml:space="preserve"> di alto profilo</w:t>
      </w:r>
      <w:r w:rsidR="00E77553">
        <w:rPr>
          <w:rFonts w:cstheme="minorHAnsi"/>
          <w:sz w:val="24"/>
          <w:szCs w:val="24"/>
        </w:rPr>
        <w:t>,</w:t>
      </w:r>
      <w:r w:rsidR="004E53DD">
        <w:rPr>
          <w:rFonts w:cstheme="minorHAnsi"/>
          <w:sz w:val="24"/>
          <w:szCs w:val="24"/>
        </w:rPr>
        <w:t xml:space="preserve"> la diffusione</w:t>
      </w:r>
      <w:r w:rsidR="005C51B5">
        <w:rPr>
          <w:rFonts w:cstheme="minorHAnsi"/>
          <w:sz w:val="24"/>
          <w:szCs w:val="24"/>
        </w:rPr>
        <w:t xml:space="preserve"> dei messaggi ad ampie fasce della popolazione e la produzione </w:t>
      </w:r>
      <w:r w:rsidR="001E7E4E">
        <w:rPr>
          <w:rFonts w:cstheme="minorHAnsi"/>
          <w:sz w:val="24"/>
          <w:szCs w:val="24"/>
        </w:rPr>
        <w:t>di auspicabili</w:t>
      </w:r>
      <w:r w:rsidR="000C3F5D">
        <w:rPr>
          <w:rFonts w:cstheme="minorHAnsi"/>
          <w:sz w:val="24"/>
          <w:szCs w:val="24"/>
        </w:rPr>
        <w:t xml:space="preserve"> </w:t>
      </w:r>
      <w:r w:rsidR="000C3F5D" w:rsidRPr="003D7D81">
        <w:rPr>
          <w:rFonts w:cstheme="minorHAnsi"/>
          <w:i/>
          <w:iCs/>
          <w:sz w:val="24"/>
          <w:szCs w:val="24"/>
        </w:rPr>
        <w:t>output</w:t>
      </w:r>
      <w:r w:rsidR="00A301DB">
        <w:rPr>
          <w:rFonts w:cstheme="minorHAnsi"/>
          <w:sz w:val="24"/>
          <w:szCs w:val="24"/>
        </w:rPr>
        <w:t xml:space="preserve"> (position paper, </w:t>
      </w:r>
      <w:r w:rsidR="00A301DB" w:rsidRPr="003D7D81">
        <w:rPr>
          <w:rFonts w:cstheme="minorHAnsi"/>
          <w:i/>
          <w:iCs/>
          <w:sz w:val="24"/>
          <w:szCs w:val="24"/>
        </w:rPr>
        <w:t>call to action</w:t>
      </w:r>
      <w:r w:rsidR="00A301DB">
        <w:rPr>
          <w:rFonts w:cstheme="minorHAnsi"/>
          <w:sz w:val="24"/>
          <w:szCs w:val="24"/>
        </w:rPr>
        <w:t>, ecc</w:t>
      </w:r>
      <w:r w:rsidR="000C3F5D">
        <w:rPr>
          <w:rFonts w:cstheme="minorHAnsi"/>
          <w:sz w:val="24"/>
          <w:szCs w:val="24"/>
        </w:rPr>
        <w:t>.</w:t>
      </w:r>
      <w:r w:rsidR="00A301DB">
        <w:rPr>
          <w:rFonts w:cstheme="minorHAnsi"/>
          <w:sz w:val="24"/>
          <w:szCs w:val="24"/>
        </w:rPr>
        <w:t>).</w:t>
      </w:r>
    </w:p>
    <w:p w14:paraId="16A58A5C" w14:textId="77777777" w:rsidR="00282F20" w:rsidRDefault="00282F20" w:rsidP="00E537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D7D6F6" w14:textId="6864E6E4" w:rsidR="00637255" w:rsidRPr="00595B7C" w:rsidRDefault="008D64DD" w:rsidP="00E5379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2E1F1D">
        <w:rPr>
          <w:rFonts w:cstheme="minorHAnsi"/>
          <w:sz w:val="24"/>
          <w:szCs w:val="24"/>
        </w:rPr>
        <w:t>a cura dell’</w:t>
      </w:r>
      <w:r>
        <w:rPr>
          <w:rFonts w:cstheme="minorHAnsi"/>
          <w:sz w:val="24"/>
          <w:szCs w:val="24"/>
        </w:rPr>
        <w:t xml:space="preserve">evento nazionale </w:t>
      </w:r>
      <w:proofErr w:type="gramStart"/>
      <w:r>
        <w:rPr>
          <w:rFonts w:cstheme="minorHAnsi"/>
          <w:sz w:val="24"/>
          <w:szCs w:val="24"/>
        </w:rPr>
        <w:t xml:space="preserve">sarà </w:t>
      </w:r>
      <w:r w:rsidR="009702BD">
        <w:rPr>
          <w:rFonts w:cstheme="minorHAnsi"/>
          <w:sz w:val="24"/>
          <w:szCs w:val="24"/>
        </w:rPr>
        <w:t>compito</w:t>
      </w:r>
      <w:proofErr w:type="gramEnd"/>
      <w:r>
        <w:rPr>
          <w:rFonts w:cstheme="minorHAnsi"/>
          <w:sz w:val="24"/>
          <w:szCs w:val="24"/>
        </w:rPr>
        <w:t xml:space="preserve"> degli organizzatori; </w:t>
      </w:r>
      <w:r w:rsidR="000F06A0">
        <w:rPr>
          <w:rFonts w:cstheme="minorHAnsi"/>
          <w:sz w:val="24"/>
          <w:szCs w:val="24"/>
        </w:rPr>
        <w:t>l</w:t>
      </w:r>
      <w:r w:rsidR="003C07D6" w:rsidRPr="00CF7E64">
        <w:rPr>
          <w:rFonts w:cstheme="minorHAnsi"/>
          <w:sz w:val="24"/>
          <w:szCs w:val="24"/>
        </w:rPr>
        <w:t>’A</w:t>
      </w:r>
      <w:r w:rsidR="00A328F4">
        <w:rPr>
          <w:rFonts w:cstheme="minorHAnsi"/>
          <w:sz w:val="24"/>
          <w:szCs w:val="24"/>
        </w:rPr>
        <w:t xml:space="preserve">lleanza </w:t>
      </w:r>
      <w:r w:rsidR="004E53DD" w:rsidRPr="000561D4">
        <w:rPr>
          <w:rFonts w:cstheme="minorHAnsi"/>
          <w:sz w:val="24"/>
          <w:szCs w:val="24"/>
        </w:rPr>
        <w:t xml:space="preserve">metterà a disposizione </w:t>
      </w:r>
      <w:r w:rsidR="002B6E2F">
        <w:rPr>
          <w:rFonts w:cstheme="minorHAnsi"/>
          <w:sz w:val="24"/>
          <w:szCs w:val="24"/>
        </w:rPr>
        <w:t>delle</w:t>
      </w:r>
      <w:r w:rsidR="004E53DD" w:rsidRPr="000561D4">
        <w:rPr>
          <w:rFonts w:cstheme="minorHAnsi"/>
          <w:sz w:val="24"/>
          <w:szCs w:val="24"/>
        </w:rPr>
        <w:t xml:space="preserve"> location </w:t>
      </w:r>
      <w:r w:rsidR="002B6E2F">
        <w:rPr>
          <w:rFonts w:cstheme="minorHAnsi"/>
          <w:sz w:val="24"/>
          <w:szCs w:val="24"/>
        </w:rPr>
        <w:t>nelle varie città che ospiteranno il Festival. Maggiori dettagli saranno condivisi non appena disponibili. L’ASviS</w:t>
      </w:r>
      <w:r w:rsidR="004E53DD">
        <w:rPr>
          <w:rFonts w:cstheme="minorHAnsi"/>
          <w:sz w:val="24"/>
          <w:szCs w:val="24"/>
        </w:rPr>
        <w:t xml:space="preserve"> </w:t>
      </w:r>
      <w:r w:rsidR="00A328F4">
        <w:rPr>
          <w:rFonts w:cstheme="minorHAnsi"/>
          <w:sz w:val="24"/>
          <w:szCs w:val="24"/>
        </w:rPr>
        <w:t>è impegnata</w:t>
      </w:r>
      <w:r w:rsidR="003C07D6" w:rsidRPr="00CF7E64">
        <w:rPr>
          <w:rFonts w:cstheme="minorHAnsi"/>
          <w:sz w:val="24"/>
          <w:szCs w:val="24"/>
        </w:rPr>
        <w:t xml:space="preserve"> nell’identificazione e coinvolgimento di potenziali </w:t>
      </w:r>
      <w:r w:rsidR="00EF16D5" w:rsidRPr="00332759">
        <w:rPr>
          <w:rFonts w:cstheme="minorHAnsi"/>
          <w:b/>
          <w:sz w:val="24"/>
          <w:szCs w:val="24"/>
        </w:rPr>
        <w:t>“Tutor</w:t>
      </w:r>
      <w:r w:rsidR="003C07D6" w:rsidRPr="00332759">
        <w:rPr>
          <w:rFonts w:cstheme="minorHAnsi"/>
          <w:b/>
          <w:sz w:val="24"/>
          <w:szCs w:val="24"/>
        </w:rPr>
        <w:t>”</w:t>
      </w:r>
      <w:r w:rsidR="00E53797" w:rsidRPr="00CF7E64">
        <w:rPr>
          <w:rFonts w:cstheme="minorHAnsi"/>
          <w:sz w:val="24"/>
          <w:szCs w:val="24"/>
        </w:rPr>
        <w:t xml:space="preserve"> </w:t>
      </w:r>
      <w:r w:rsidR="00E53797" w:rsidRPr="001C70B5">
        <w:rPr>
          <w:rFonts w:cstheme="minorHAnsi"/>
          <w:sz w:val="24"/>
          <w:szCs w:val="24"/>
        </w:rPr>
        <w:t>d</w:t>
      </w:r>
      <w:r w:rsidR="00332759" w:rsidRPr="001C70B5">
        <w:rPr>
          <w:rFonts w:cstheme="minorHAnsi"/>
          <w:sz w:val="24"/>
          <w:szCs w:val="24"/>
        </w:rPr>
        <w:t>a associare ai</w:t>
      </w:r>
      <w:r w:rsidR="00E53797" w:rsidRPr="001C70B5">
        <w:rPr>
          <w:rFonts w:cstheme="minorHAnsi"/>
          <w:sz w:val="24"/>
          <w:szCs w:val="24"/>
        </w:rPr>
        <w:t xml:space="preserve"> Goal</w:t>
      </w:r>
      <w:r w:rsidR="003C07D6" w:rsidRPr="00CF7E64">
        <w:rPr>
          <w:rFonts w:cstheme="minorHAnsi"/>
          <w:sz w:val="24"/>
          <w:szCs w:val="24"/>
        </w:rPr>
        <w:t xml:space="preserve"> che possano contribuire finanziariamente</w:t>
      </w:r>
      <w:r w:rsidR="002E4778" w:rsidRPr="00CF7E64">
        <w:rPr>
          <w:rFonts w:cstheme="minorHAnsi"/>
          <w:sz w:val="24"/>
          <w:szCs w:val="24"/>
        </w:rPr>
        <w:t>.</w:t>
      </w:r>
      <w:r w:rsidR="00F471B4">
        <w:rPr>
          <w:rFonts w:cstheme="minorHAnsi"/>
          <w:sz w:val="24"/>
          <w:szCs w:val="24"/>
        </w:rPr>
        <w:t xml:space="preserve"> </w:t>
      </w:r>
      <w:r w:rsidR="00944DE0">
        <w:rPr>
          <w:rFonts w:cstheme="minorHAnsi"/>
          <w:sz w:val="24"/>
          <w:szCs w:val="24"/>
        </w:rPr>
        <w:t xml:space="preserve">Eventuali suggerimenti per associare potenziali </w:t>
      </w:r>
      <w:r w:rsidR="002B6E2F">
        <w:rPr>
          <w:rFonts w:cstheme="minorHAnsi"/>
          <w:sz w:val="24"/>
          <w:szCs w:val="24"/>
        </w:rPr>
        <w:t>T</w:t>
      </w:r>
      <w:r w:rsidR="00944DE0">
        <w:rPr>
          <w:rFonts w:cstheme="minorHAnsi"/>
          <w:sz w:val="24"/>
          <w:szCs w:val="24"/>
        </w:rPr>
        <w:t>utor ai rispettivi Goal sono be</w:t>
      </w:r>
      <w:r w:rsidR="00F43FB5">
        <w:rPr>
          <w:rFonts w:cstheme="minorHAnsi"/>
          <w:sz w:val="24"/>
          <w:szCs w:val="24"/>
        </w:rPr>
        <w:t>n</w:t>
      </w:r>
      <w:r w:rsidR="00944DE0">
        <w:rPr>
          <w:rFonts w:cstheme="minorHAnsi"/>
          <w:sz w:val="24"/>
          <w:szCs w:val="24"/>
        </w:rPr>
        <w:t>venuti.</w:t>
      </w:r>
    </w:p>
    <w:p w14:paraId="175E883E" w14:textId="77777777" w:rsidR="005F697F" w:rsidRPr="00595B7C" w:rsidRDefault="005F697F" w:rsidP="00E537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FE9CAD" w14:textId="1593D486" w:rsidR="00615DBB" w:rsidRPr="00A96DEA" w:rsidRDefault="005F697F" w:rsidP="00896E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5B7C">
        <w:rPr>
          <w:rFonts w:cstheme="minorHAnsi"/>
          <w:sz w:val="24"/>
          <w:szCs w:val="24"/>
        </w:rPr>
        <w:t>Di seguito si riporta</w:t>
      </w:r>
      <w:r w:rsidR="00896EBC">
        <w:rPr>
          <w:rFonts w:cstheme="minorHAnsi"/>
          <w:sz w:val="24"/>
          <w:szCs w:val="24"/>
        </w:rPr>
        <w:t xml:space="preserve"> </w:t>
      </w:r>
      <w:r w:rsidR="0099458C" w:rsidRPr="00A96DEA">
        <w:rPr>
          <w:sz w:val="24"/>
        </w:rPr>
        <w:t xml:space="preserve">la </w:t>
      </w:r>
      <w:r w:rsidR="0099458C" w:rsidRPr="00A96DEA">
        <w:rPr>
          <w:b/>
          <w:sz w:val="24"/>
        </w:rPr>
        <w:t>S</w:t>
      </w:r>
      <w:r w:rsidRPr="00A96DEA">
        <w:rPr>
          <w:b/>
          <w:sz w:val="24"/>
        </w:rPr>
        <w:t>cheda di candidatura e proposta di contenuti per gli eventi nazionali</w:t>
      </w:r>
      <w:r w:rsidR="00A6585E">
        <w:rPr>
          <w:b/>
          <w:sz w:val="24"/>
        </w:rPr>
        <w:t>,</w:t>
      </w:r>
      <w:r w:rsidR="0099458C" w:rsidRPr="00A96DEA">
        <w:rPr>
          <w:sz w:val="24"/>
        </w:rPr>
        <w:t xml:space="preserve"> </w:t>
      </w:r>
      <w:r w:rsidR="007610F7" w:rsidRPr="00A96DEA">
        <w:rPr>
          <w:sz w:val="24"/>
        </w:rPr>
        <w:t xml:space="preserve">da </w:t>
      </w:r>
      <w:r w:rsidR="00FE6BBE">
        <w:rPr>
          <w:sz w:val="24"/>
        </w:rPr>
        <w:t xml:space="preserve">trasmettere a </w:t>
      </w:r>
      <w:hyperlink r:id="rId8" w:history="1">
        <w:r w:rsidR="008B33C7" w:rsidRPr="00326204">
          <w:rPr>
            <w:rStyle w:val="Collegamentoipertestuale"/>
            <w:sz w:val="24"/>
          </w:rPr>
          <w:t>andrea.bonicatti@asvis.net</w:t>
        </w:r>
      </w:hyperlink>
      <w:r w:rsidR="008B33C7">
        <w:rPr>
          <w:sz w:val="24"/>
        </w:rPr>
        <w:t xml:space="preserve"> </w:t>
      </w:r>
      <w:r w:rsidR="0067759C" w:rsidRPr="001E7E4E">
        <w:rPr>
          <w:sz w:val="24"/>
        </w:rPr>
        <w:t xml:space="preserve">entro </w:t>
      </w:r>
      <w:r w:rsidR="008B33C7">
        <w:rPr>
          <w:sz w:val="24"/>
        </w:rPr>
        <w:t xml:space="preserve">il </w:t>
      </w:r>
      <w:r w:rsidR="00AD495D">
        <w:rPr>
          <w:sz w:val="24"/>
        </w:rPr>
        <w:t>30</w:t>
      </w:r>
      <w:r w:rsidR="00D6749C">
        <w:rPr>
          <w:sz w:val="24"/>
        </w:rPr>
        <w:t xml:space="preserve"> </w:t>
      </w:r>
      <w:r w:rsidR="002B6E2F">
        <w:rPr>
          <w:sz w:val="24"/>
        </w:rPr>
        <w:t>gennaio 2023</w:t>
      </w:r>
      <w:r w:rsidR="00D6749C">
        <w:rPr>
          <w:sz w:val="24"/>
        </w:rPr>
        <w:t>.</w:t>
      </w:r>
    </w:p>
    <w:p w14:paraId="3ACD748F" w14:textId="77777777" w:rsidR="00615DBB" w:rsidRDefault="00615DBB" w:rsidP="003857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6FD7860" w14:textId="77777777" w:rsidR="00672412" w:rsidRPr="00615DBB" w:rsidRDefault="00672412" w:rsidP="003857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4FFE053" w14:textId="77777777" w:rsidR="008A20A3" w:rsidRDefault="008A20A3" w:rsidP="003857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74DCE42" w14:textId="77777777" w:rsidR="00616FAD" w:rsidRDefault="00616FAD" w:rsidP="003857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EEE886E" w14:textId="77777777" w:rsidR="00616FAD" w:rsidRDefault="00616FAD" w:rsidP="003857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FF49E41" w14:textId="77777777" w:rsidR="00E439BB" w:rsidRDefault="00E439BB" w:rsidP="003857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6680998" w14:textId="77777777" w:rsidR="00E439BB" w:rsidRDefault="00E439BB" w:rsidP="003857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044C7DE" w14:textId="77777777" w:rsidR="00E439BB" w:rsidRDefault="00E439BB" w:rsidP="003857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9B4333D" w14:textId="6EC8470B" w:rsidR="00E439BB" w:rsidRDefault="00E439BB" w:rsidP="003857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45A563A" w14:textId="68AAB1D4" w:rsidR="008B33C7" w:rsidRDefault="008B33C7" w:rsidP="003857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7750C25" w14:textId="605FEA7D" w:rsidR="008B33C7" w:rsidRDefault="008B33C7" w:rsidP="003857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AB3B1C6" w14:textId="3AB7D624" w:rsidR="008B33C7" w:rsidRDefault="008B33C7" w:rsidP="003857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99EFB6B" w14:textId="232017A2" w:rsidR="008B33C7" w:rsidRDefault="008B33C7" w:rsidP="003857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1375A93" w14:textId="77777777" w:rsidR="008B33C7" w:rsidRDefault="008B33C7" w:rsidP="003857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11E8FB7" w14:textId="77777777" w:rsidR="00E439BB" w:rsidRDefault="00E439BB" w:rsidP="003857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C7C3E90" w14:textId="77777777" w:rsidR="00E439BB" w:rsidRDefault="00E439BB" w:rsidP="003857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5790768" w14:textId="77777777" w:rsidR="00E439BB" w:rsidRDefault="00E439BB" w:rsidP="003857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F1E0C9B" w14:textId="77777777" w:rsidR="00E439BB" w:rsidRDefault="00E439BB" w:rsidP="003857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5060DC2" w14:textId="77777777" w:rsidR="00BD71ED" w:rsidRDefault="00BD71ED" w:rsidP="00385753">
      <w:pPr>
        <w:spacing w:after="0" w:line="240" w:lineRule="auto"/>
        <w:jc w:val="center"/>
        <w:rPr>
          <w:rFonts w:eastAsia="Times New Roman" w:cstheme="minorHAnsi"/>
          <w:b/>
          <w:i/>
          <w:sz w:val="32"/>
          <w:szCs w:val="32"/>
        </w:rPr>
      </w:pPr>
    </w:p>
    <w:p w14:paraId="644AAAA2" w14:textId="15AB1BE9" w:rsidR="00385753" w:rsidRPr="003E522D" w:rsidRDefault="00A03066" w:rsidP="003E09BA">
      <w:pPr>
        <w:jc w:val="center"/>
        <w:rPr>
          <w:rFonts w:eastAsia="Times New Roman" w:cstheme="minorHAnsi"/>
          <w:b/>
          <w:i/>
          <w:sz w:val="30"/>
          <w:szCs w:val="32"/>
        </w:rPr>
      </w:pPr>
      <w:r>
        <w:rPr>
          <w:rFonts w:eastAsia="Times New Roman" w:cstheme="minorHAnsi"/>
          <w:b/>
          <w:i/>
          <w:sz w:val="32"/>
          <w:szCs w:val="32"/>
        </w:rPr>
        <w:br w:type="page"/>
      </w:r>
      <w:r w:rsidR="00385753" w:rsidRPr="003E522D">
        <w:rPr>
          <w:rFonts w:eastAsia="Times New Roman" w:cstheme="minorHAnsi"/>
          <w:b/>
          <w:i/>
          <w:sz w:val="30"/>
          <w:szCs w:val="32"/>
        </w:rPr>
        <w:lastRenderedPageBreak/>
        <w:t>Scheda di candidatura e proposta di contenuti per gli eventi nazionali del Festival dello Sviluppo Sostenibile 20</w:t>
      </w:r>
      <w:r w:rsidR="00310B9B" w:rsidRPr="003E522D">
        <w:rPr>
          <w:rFonts w:eastAsia="Times New Roman" w:cstheme="minorHAnsi"/>
          <w:b/>
          <w:i/>
          <w:sz w:val="30"/>
          <w:szCs w:val="32"/>
        </w:rPr>
        <w:t>2</w:t>
      </w:r>
      <w:r w:rsidR="002B6E2F">
        <w:rPr>
          <w:rFonts w:eastAsia="Times New Roman" w:cstheme="minorHAnsi"/>
          <w:b/>
          <w:i/>
          <w:sz w:val="30"/>
          <w:szCs w:val="32"/>
        </w:rPr>
        <w:t>3</w:t>
      </w:r>
    </w:p>
    <w:p w14:paraId="1F80FCEB" w14:textId="35BC681C" w:rsidR="00385753" w:rsidRPr="003E522D" w:rsidRDefault="00385753" w:rsidP="000B3B14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u w:val="single"/>
        </w:rPr>
      </w:pPr>
      <w:r w:rsidRPr="003D7D81">
        <w:rPr>
          <w:rFonts w:eastAsia="Times New Roman" w:cstheme="minorHAnsi"/>
          <w:b/>
          <w:i/>
          <w:sz w:val="28"/>
          <w:szCs w:val="28"/>
          <w:u w:val="single"/>
        </w:rPr>
        <w:t xml:space="preserve">(da </w:t>
      </w:r>
      <w:r w:rsidR="00571201" w:rsidRPr="003D7D81">
        <w:rPr>
          <w:rFonts w:eastAsia="Times New Roman" w:cstheme="minorHAnsi"/>
          <w:b/>
          <w:i/>
          <w:sz w:val="28"/>
          <w:szCs w:val="28"/>
          <w:u w:val="single"/>
        </w:rPr>
        <w:t xml:space="preserve">trasmettere a </w:t>
      </w:r>
      <w:hyperlink r:id="rId9" w:history="1">
        <w:r w:rsidR="008B33C7" w:rsidRPr="00326204">
          <w:rPr>
            <w:rStyle w:val="Collegamentoipertestuale"/>
            <w:rFonts w:eastAsia="Times New Roman" w:cstheme="minorHAnsi"/>
            <w:b/>
            <w:i/>
            <w:sz w:val="28"/>
            <w:szCs w:val="28"/>
          </w:rPr>
          <w:t>andrea.bonicatti@asvis.net</w:t>
        </w:r>
      </w:hyperlink>
      <w:r w:rsidR="008B33C7">
        <w:rPr>
          <w:rFonts w:eastAsia="Times New Roman" w:cstheme="minorHAnsi"/>
          <w:b/>
          <w:i/>
          <w:sz w:val="28"/>
          <w:szCs w:val="28"/>
          <w:u w:val="single"/>
        </w:rPr>
        <w:t xml:space="preserve"> </w:t>
      </w:r>
      <w:hyperlink r:id="rId10" w:history="1"/>
      <w:r w:rsidR="0067759C" w:rsidRPr="001E7E4E">
        <w:rPr>
          <w:rFonts w:eastAsia="Times New Roman" w:cstheme="minorHAnsi"/>
          <w:b/>
          <w:i/>
          <w:sz w:val="28"/>
          <w:szCs w:val="28"/>
          <w:u w:val="single"/>
        </w:rPr>
        <w:t xml:space="preserve">entro </w:t>
      </w:r>
      <w:r w:rsidR="008B33C7">
        <w:rPr>
          <w:rFonts w:eastAsia="Times New Roman" w:cstheme="minorHAnsi"/>
          <w:b/>
          <w:i/>
          <w:sz w:val="28"/>
          <w:szCs w:val="28"/>
          <w:u w:val="single"/>
        </w:rPr>
        <w:t xml:space="preserve">il </w:t>
      </w:r>
      <w:r w:rsidR="00AD495D">
        <w:rPr>
          <w:rFonts w:eastAsia="Times New Roman" w:cstheme="minorHAnsi"/>
          <w:b/>
          <w:i/>
          <w:sz w:val="28"/>
          <w:szCs w:val="28"/>
          <w:u w:val="single"/>
        </w:rPr>
        <w:t>30</w:t>
      </w:r>
      <w:r w:rsidR="00D42F23" w:rsidRPr="001E7E4E">
        <w:rPr>
          <w:rFonts w:eastAsia="Times New Roman" w:cstheme="minorHAnsi"/>
          <w:b/>
          <w:i/>
          <w:sz w:val="28"/>
          <w:szCs w:val="28"/>
          <w:u w:val="single"/>
        </w:rPr>
        <w:t xml:space="preserve"> </w:t>
      </w:r>
      <w:r w:rsidR="002B6E2F">
        <w:rPr>
          <w:rFonts w:eastAsia="Times New Roman" w:cstheme="minorHAnsi"/>
          <w:b/>
          <w:i/>
          <w:sz w:val="28"/>
          <w:szCs w:val="28"/>
          <w:u w:val="single"/>
        </w:rPr>
        <w:t>gennaio</w:t>
      </w:r>
      <w:r w:rsidRPr="001E7E4E">
        <w:rPr>
          <w:rFonts w:eastAsia="Times New Roman" w:cstheme="minorHAnsi"/>
          <w:b/>
          <w:i/>
          <w:sz w:val="28"/>
          <w:szCs w:val="28"/>
          <w:u w:val="single"/>
        </w:rP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4134AC" w:rsidRPr="00595B7C" w14:paraId="14B6FC95" w14:textId="77777777">
        <w:tc>
          <w:tcPr>
            <w:tcW w:w="9848" w:type="dxa"/>
            <w:shd w:val="clear" w:color="auto" w:fill="D9D9D9" w:themeFill="background1" w:themeFillShade="D9"/>
          </w:tcPr>
          <w:p w14:paraId="327384B6" w14:textId="289970B9" w:rsidR="004134AC" w:rsidRPr="002B6E2F" w:rsidRDefault="002B6E2F" w:rsidP="00AB7A9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B6E2F">
              <w:rPr>
                <w:rStyle w:val="StrongEmphasis"/>
                <w:rFonts w:asciiTheme="minorHAnsi" w:hAnsiTheme="minorHAnsi" w:cstheme="minorHAnsi"/>
                <w:sz w:val="28"/>
                <w:szCs w:val="28"/>
              </w:rPr>
              <w:t>Ipotesi d</w:t>
            </w:r>
            <w:r>
              <w:rPr>
                <w:rStyle w:val="StrongEmphasis"/>
                <w:rFonts w:asciiTheme="minorHAnsi" w:hAnsiTheme="minorHAnsi" w:cstheme="minorHAnsi"/>
                <w:sz w:val="28"/>
                <w:szCs w:val="28"/>
              </w:rPr>
              <w:t>i</w:t>
            </w:r>
            <w:r w:rsidRPr="002B6E2F">
              <w:rPr>
                <w:rStyle w:val="StrongEmphasis"/>
                <w:rFonts w:asciiTheme="minorHAnsi" w:hAnsiTheme="minorHAnsi" w:cstheme="minorHAnsi"/>
                <w:sz w:val="28"/>
                <w:szCs w:val="28"/>
              </w:rPr>
              <w:t xml:space="preserve"> t</w:t>
            </w:r>
            <w:r w:rsidR="00385753" w:rsidRPr="002B6E2F">
              <w:rPr>
                <w:rStyle w:val="StrongEmphasis"/>
                <w:rFonts w:asciiTheme="minorHAnsi" w:hAnsiTheme="minorHAnsi" w:cstheme="minorHAnsi"/>
                <w:sz w:val="28"/>
                <w:szCs w:val="28"/>
              </w:rPr>
              <w:t>itolo</w:t>
            </w:r>
            <w:r w:rsidR="00B16A67" w:rsidRPr="002B6E2F">
              <w:rPr>
                <w:rStyle w:val="StrongEmphasis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85753" w:rsidRPr="002B6E2F">
              <w:rPr>
                <w:rStyle w:val="StrongEmphasis"/>
                <w:rFonts w:asciiTheme="minorHAnsi" w:hAnsiTheme="minorHAnsi" w:cstheme="minorHAnsi"/>
                <w:sz w:val="28"/>
                <w:szCs w:val="28"/>
              </w:rPr>
              <w:t>del</w:t>
            </w:r>
            <w:r w:rsidR="00B16A67" w:rsidRPr="002B6E2F">
              <w:rPr>
                <w:rStyle w:val="StrongEmphasis"/>
                <w:rFonts w:asciiTheme="minorHAnsi" w:hAnsiTheme="minorHAnsi" w:cstheme="minorHAnsi"/>
                <w:sz w:val="28"/>
                <w:szCs w:val="28"/>
              </w:rPr>
              <w:t>l’evento nazionale</w:t>
            </w:r>
            <w:r w:rsidR="004134AC" w:rsidRPr="002B6E2F">
              <w:rPr>
                <w:rStyle w:val="StrongEmphasis"/>
                <w:rFonts w:asciiTheme="minorHAnsi" w:hAnsiTheme="minorHAnsi" w:cstheme="minorHAnsi"/>
                <w:sz w:val="28"/>
                <w:szCs w:val="28"/>
              </w:rPr>
              <w:t xml:space="preserve">: </w:t>
            </w:r>
          </w:p>
        </w:tc>
      </w:tr>
      <w:tr w:rsidR="004134AC" w:rsidRPr="00595B7C" w14:paraId="0A490B5B" w14:textId="77777777">
        <w:tc>
          <w:tcPr>
            <w:tcW w:w="9848" w:type="dxa"/>
            <w:shd w:val="clear" w:color="auto" w:fill="D9D9D9" w:themeFill="background1" w:themeFillShade="D9"/>
          </w:tcPr>
          <w:p w14:paraId="4B049806" w14:textId="77777777" w:rsidR="004134AC" w:rsidRPr="00313123" w:rsidRDefault="004134AC" w:rsidP="00AB7A90">
            <w:pPr>
              <w:spacing w:line="276" w:lineRule="auto"/>
              <w:rPr>
                <w:rFonts w:ascii="Calibri" w:hAnsi="Calibri" w:cstheme="minorHAnsi"/>
                <w:b/>
                <w:sz w:val="28"/>
                <w:szCs w:val="28"/>
              </w:rPr>
            </w:pPr>
            <w:r w:rsidRPr="001179F1">
              <w:rPr>
                <w:rStyle w:val="StrongEmphasis"/>
                <w:rFonts w:ascii="Calibri" w:hAnsi="Calibri" w:cstheme="minorHAnsi"/>
                <w:sz w:val="28"/>
                <w:szCs w:val="28"/>
              </w:rPr>
              <w:t xml:space="preserve">Gruppo/i di </w:t>
            </w:r>
            <w:r w:rsidR="003D7D81">
              <w:rPr>
                <w:rStyle w:val="StrongEmphasis"/>
                <w:rFonts w:ascii="Calibri" w:hAnsi="Calibri" w:cstheme="minorHAnsi"/>
                <w:sz w:val="28"/>
                <w:szCs w:val="28"/>
              </w:rPr>
              <w:t>L</w:t>
            </w:r>
            <w:r w:rsidR="003D7D81" w:rsidRPr="001179F1">
              <w:rPr>
                <w:rStyle w:val="StrongEmphasis"/>
                <w:rFonts w:ascii="Calibri" w:hAnsi="Calibri" w:cstheme="minorHAnsi"/>
                <w:sz w:val="28"/>
                <w:szCs w:val="28"/>
              </w:rPr>
              <w:t>avoro</w:t>
            </w:r>
            <w:r w:rsidRPr="001179F1">
              <w:rPr>
                <w:rStyle w:val="StrongEmphasis"/>
                <w:rFonts w:ascii="Calibri" w:hAnsi="Calibri" w:cstheme="minorHAnsi"/>
                <w:sz w:val="28"/>
                <w:szCs w:val="28"/>
              </w:rPr>
              <w:t>:</w:t>
            </w:r>
            <w:r w:rsidR="000C5640" w:rsidRPr="001179F1">
              <w:rPr>
                <w:rStyle w:val="StrongEmphasis"/>
                <w:rFonts w:ascii="Calibri" w:hAnsi="Calibri" w:cstheme="minorHAnsi"/>
                <w:sz w:val="28"/>
                <w:szCs w:val="28"/>
              </w:rPr>
              <w:t xml:space="preserve"> </w:t>
            </w:r>
          </w:p>
        </w:tc>
      </w:tr>
      <w:tr w:rsidR="00613E5E" w:rsidRPr="00595B7C" w14:paraId="0FECB198" w14:textId="77777777">
        <w:tc>
          <w:tcPr>
            <w:tcW w:w="9848" w:type="dxa"/>
            <w:shd w:val="clear" w:color="auto" w:fill="D9D9D9" w:themeFill="background1" w:themeFillShade="D9"/>
          </w:tcPr>
          <w:p w14:paraId="2F454820" w14:textId="77777777" w:rsidR="00613E5E" w:rsidRPr="001179F1" w:rsidRDefault="00613E5E" w:rsidP="00AB7A90">
            <w:pPr>
              <w:spacing w:line="276" w:lineRule="auto"/>
              <w:rPr>
                <w:rStyle w:val="StrongEmphasis"/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>
              <w:rPr>
                <w:rStyle w:val="StrongEmphasis"/>
                <w:rFonts w:ascii="Calibri" w:hAnsi="Calibri" w:cstheme="minorHAnsi"/>
                <w:sz w:val="28"/>
                <w:szCs w:val="28"/>
              </w:rPr>
              <w:t>Organizzatore</w:t>
            </w:r>
            <w:r w:rsidR="00571201">
              <w:rPr>
                <w:rStyle w:val="StrongEmphasis"/>
                <w:rFonts w:ascii="Calibri" w:hAnsi="Calibri" w:cstheme="minorHAnsi"/>
                <w:sz w:val="28"/>
                <w:szCs w:val="28"/>
              </w:rPr>
              <w:t>:</w:t>
            </w:r>
          </w:p>
        </w:tc>
      </w:tr>
      <w:tr w:rsidR="0016016E" w:rsidRPr="00595B7C" w14:paraId="0AE9DAFC" w14:textId="77777777">
        <w:tc>
          <w:tcPr>
            <w:tcW w:w="9848" w:type="dxa"/>
            <w:shd w:val="clear" w:color="auto" w:fill="D9D9D9" w:themeFill="background1" w:themeFillShade="D9"/>
          </w:tcPr>
          <w:p w14:paraId="0665D004" w14:textId="77777777" w:rsidR="0016016E" w:rsidRPr="001179F1" w:rsidRDefault="008020BB" w:rsidP="00AB7A90">
            <w:pPr>
              <w:widowControl/>
              <w:suppressAutoHyphens w:val="0"/>
              <w:autoSpaceDN/>
              <w:spacing w:after="160" w:line="276" w:lineRule="auto"/>
              <w:textAlignment w:val="auto"/>
              <w:rPr>
                <w:rStyle w:val="StrongEmphasis"/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>
              <w:rPr>
                <w:rStyle w:val="StrongEmphasis"/>
                <w:rFonts w:ascii="Calibri" w:hAnsi="Calibri" w:cstheme="minorHAnsi"/>
                <w:sz w:val="28"/>
                <w:szCs w:val="28"/>
              </w:rPr>
              <w:t>Collaborazioni:</w:t>
            </w:r>
          </w:p>
        </w:tc>
      </w:tr>
    </w:tbl>
    <w:p w14:paraId="4882AB7F" w14:textId="77777777" w:rsidR="00313123" w:rsidRDefault="00313123" w:rsidP="004134AC">
      <w:pPr>
        <w:pStyle w:val="Standard"/>
        <w:spacing w:before="0" w:after="120"/>
        <w:rPr>
          <w:rFonts w:asciiTheme="minorHAnsi" w:hAnsiTheme="minorHAnsi" w:cstheme="minorHAnsi"/>
          <w:b/>
          <w:sz w:val="24"/>
          <w:szCs w:val="24"/>
        </w:rPr>
      </w:pPr>
    </w:p>
    <w:p w14:paraId="57F9F895" w14:textId="77777777" w:rsidR="004134AC" w:rsidRPr="00595B7C" w:rsidRDefault="00B70CCE" w:rsidP="004134AC">
      <w:pPr>
        <w:pStyle w:val="Standard"/>
        <w:spacing w:before="0"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Tema dell’evento</w:t>
      </w:r>
      <w:r w:rsidR="004134AC" w:rsidRPr="00595B7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1420E" w:rsidRPr="00595B7C">
        <w:rPr>
          <w:rFonts w:asciiTheme="minorHAnsi" w:hAnsiTheme="minorHAnsi" w:cstheme="minorHAnsi"/>
          <w:b/>
          <w:sz w:val="24"/>
          <w:szCs w:val="24"/>
        </w:rPr>
        <w:t>(massimo 1.0</w:t>
      </w:r>
      <w:r w:rsidR="004134AC" w:rsidRPr="00595B7C">
        <w:rPr>
          <w:rFonts w:asciiTheme="minorHAnsi" w:hAnsiTheme="minorHAnsi" w:cstheme="minorHAnsi"/>
          <w:b/>
          <w:sz w:val="24"/>
          <w:szCs w:val="24"/>
        </w:rPr>
        <w:t>00 caratteri)</w:t>
      </w: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0"/>
      </w:tblGrid>
      <w:tr w:rsidR="004134AC" w:rsidRPr="00595B7C" w14:paraId="562A2A6A" w14:textId="77777777">
        <w:trPr>
          <w:trHeight w:val="709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256FA" w14:textId="77777777" w:rsidR="00AB7A90" w:rsidRDefault="00AB7A90" w:rsidP="00AB7A90">
            <w:pPr>
              <w:pStyle w:val="Standard"/>
              <w:snapToGrid w:val="0"/>
              <w:spacing w:before="0" w:after="120"/>
              <w:ind w:right="3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8F8F68" w14:textId="77777777" w:rsidR="00AB7A90" w:rsidRDefault="00AB7A90" w:rsidP="00AB7A90">
            <w:pPr>
              <w:pStyle w:val="Standard"/>
              <w:snapToGrid w:val="0"/>
              <w:spacing w:before="0" w:after="120"/>
              <w:ind w:left="447" w:right="3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7D79C5" w14:textId="77777777" w:rsidR="00AB7A90" w:rsidRDefault="00AB7A90" w:rsidP="00AB7A90">
            <w:pPr>
              <w:pStyle w:val="Standard"/>
              <w:snapToGrid w:val="0"/>
              <w:spacing w:before="0" w:after="120"/>
              <w:ind w:left="447" w:right="3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B57779" w14:textId="77777777" w:rsidR="00AB7A90" w:rsidRDefault="00AB7A90" w:rsidP="00AB7A90">
            <w:pPr>
              <w:pStyle w:val="Standard"/>
              <w:snapToGrid w:val="0"/>
              <w:spacing w:before="0" w:after="120"/>
              <w:ind w:left="447" w:right="3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B52F00" w14:textId="77777777" w:rsidR="00AB7A90" w:rsidRDefault="00AB7A90" w:rsidP="00AB7A90">
            <w:pPr>
              <w:pStyle w:val="Standard"/>
              <w:snapToGrid w:val="0"/>
              <w:spacing w:before="0" w:after="120"/>
              <w:ind w:left="447" w:right="3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D90F3B" w14:textId="77777777" w:rsidR="00AB7A90" w:rsidRPr="00595B7C" w:rsidRDefault="00AB7A90" w:rsidP="00AB7A90">
            <w:pPr>
              <w:pStyle w:val="Standard"/>
              <w:snapToGrid w:val="0"/>
              <w:spacing w:before="0" w:after="120"/>
              <w:ind w:left="447" w:right="343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AAA1880" w14:textId="77777777" w:rsidR="00363710" w:rsidRPr="00595B7C" w:rsidRDefault="00363710" w:rsidP="004134AC">
      <w:pPr>
        <w:spacing w:line="276" w:lineRule="auto"/>
        <w:rPr>
          <w:rFonts w:cstheme="minorHAnsi"/>
        </w:rPr>
        <w:sectPr w:rsidR="00363710" w:rsidRPr="00595B7C">
          <w:headerReference w:type="default" r:id="rId11"/>
          <w:footerReference w:type="default" r:id="rId12"/>
          <w:type w:val="continuous"/>
          <w:pgSz w:w="11900" w:h="16840"/>
          <w:pgMar w:top="1809" w:right="1134" w:bottom="1134" w:left="1134" w:header="284" w:footer="0" w:gutter="0"/>
          <w:cols w:space="708"/>
        </w:sectPr>
      </w:pPr>
    </w:p>
    <w:p w14:paraId="5A7AA0DE" w14:textId="77777777" w:rsidR="00363710" w:rsidRPr="00595B7C" w:rsidRDefault="00363710" w:rsidP="00363710">
      <w:pPr>
        <w:rPr>
          <w:rFonts w:cstheme="minorHAnsi"/>
          <w:b/>
          <w:sz w:val="24"/>
          <w:szCs w:val="24"/>
        </w:rPr>
        <w:sectPr w:rsidR="00363710" w:rsidRPr="00595B7C">
          <w:type w:val="continuous"/>
          <w:pgSz w:w="11900" w:h="16840"/>
          <w:pgMar w:top="1635" w:right="1134" w:bottom="1134" w:left="1134" w:header="284" w:footer="0" w:gutter="0"/>
          <w:cols w:num="2" w:space="708"/>
        </w:sectPr>
      </w:pPr>
    </w:p>
    <w:tbl>
      <w:tblPr>
        <w:tblpPr w:leftFromText="141" w:rightFromText="141" w:vertAnchor="text" w:horzAnchor="margin" w:tblpY="11"/>
        <w:tblW w:w="12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0"/>
      </w:tblGrid>
      <w:tr w:rsidR="002B6E2F" w:rsidRPr="00595B7C" w14:paraId="509C24D8" w14:textId="77777777" w:rsidTr="002B6E2F">
        <w:trPr>
          <w:trHeight w:val="341"/>
        </w:trPr>
        <w:tc>
          <w:tcPr>
            <w:tcW w:w="1280" w:type="dxa"/>
            <w:tcBorders>
              <w:left w:val="nil"/>
            </w:tcBorders>
          </w:tcPr>
          <w:p w14:paraId="606CFFBF" w14:textId="77777777" w:rsidR="002B6E2F" w:rsidRPr="00595B7C" w:rsidRDefault="002B6E2F" w:rsidP="00363710">
            <w:pPr>
              <w:rPr>
                <w:rFonts w:cstheme="minorHAnsi"/>
              </w:rPr>
            </w:pPr>
          </w:p>
        </w:tc>
      </w:tr>
    </w:tbl>
    <w:p w14:paraId="0E753BAD" w14:textId="77777777" w:rsidR="004134AC" w:rsidRPr="00595B7C" w:rsidRDefault="004134AC" w:rsidP="00B16A67">
      <w:pPr>
        <w:rPr>
          <w:rFonts w:cstheme="minorHAnsi"/>
          <w:b/>
          <w:sz w:val="24"/>
          <w:szCs w:val="24"/>
        </w:rPr>
      </w:pPr>
    </w:p>
    <w:p w14:paraId="427F1252" w14:textId="77777777" w:rsidR="004134AC" w:rsidRPr="00D328A8" w:rsidRDefault="00161A3E" w:rsidP="004134AC">
      <w:pPr>
        <w:pStyle w:val="Standard"/>
        <w:spacing w:before="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Format </w:t>
      </w:r>
      <w:r w:rsidR="00C77D2B">
        <w:rPr>
          <w:rFonts w:asciiTheme="minorHAnsi" w:hAnsiTheme="minorHAnsi" w:cstheme="minorHAnsi"/>
          <w:b/>
          <w:sz w:val="24"/>
          <w:szCs w:val="24"/>
        </w:rPr>
        <w:t>dell’evento (massimo 500 caratteri)</w:t>
      </w: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0"/>
      </w:tblGrid>
      <w:tr w:rsidR="004134AC" w:rsidRPr="00595B7C" w14:paraId="22D567AC" w14:textId="77777777">
        <w:trPr>
          <w:trHeight w:val="1698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EAFA7" w14:textId="1F754F54" w:rsidR="00244F4A" w:rsidRPr="00177AE5" w:rsidRDefault="00244F4A" w:rsidP="00F47D5F">
            <w:pPr>
              <w:suppressAutoHyphens/>
              <w:autoSpaceDN w:val="0"/>
              <w:snapToGrid w:val="0"/>
              <w:spacing w:after="120" w:line="240" w:lineRule="auto"/>
              <w:ind w:left="447" w:right="202"/>
              <w:jc w:val="both"/>
              <w:textAlignment w:val="baseline"/>
              <w:rPr>
                <w:rFonts w:eastAsia="Times New Roma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6FF6E854" w14:textId="77777777" w:rsidR="004134AC" w:rsidRPr="00595B7C" w:rsidRDefault="004134AC" w:rsidP="004134AC">
      <w:pPr>
        <w:pStyle w:val="Standard"/>
        <w:spacing w:before="0" w:after="120"/>
        <w:rPr>
          <w:rFonts w:asciiTheme="minorHAnsi" w:hAnsiTheme="minorHAnsi" w:cstheme="minorHAnsi"/>
          <w:b/>
          <w:sz w:val="24"/>
          <w:szCs w:val="24"/>
        </w:rPr>
      </w:pPr>
    </w:p>
    <w:p w14:paraId="6E3BDD38" w14:textId="77777777" w:rsidR="004134AC" w:rsidRPr="00595B7C" w:rsidRDefault="00C77D2B" w:rsidP="004134AC">
      <w:pPr>
        <w:pStyle w:val="Standard"/>
        <w:spacing w:before="0"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Proposte di </w:t>
      </w:r>
      <w:r w:rsidR="001F2027">
        <w:rPr>
          <w:rFonts w:asciiTheme="minorHAnsi" w:hAnsiTheme="minorHAnsi" w:cstheme="minorHAnsi"/>
          <w:b/>
          <w:sz w:val="24"/>
          <w:szCs w:val="24"/>
        </w:rPr>
        <w:t>speaker</w:t>
      </w:r>
      <w:r w:rsidR="004134AC" w:rsidRPr="00595B7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F2027">
        <w:rPr>
          <w:rFonts w:asciiTheme="minorHAnsi" w:hAnsiTheme="minorHAnsi" w:cstheme="minorHAnsi"/>
          <w:b/>
          <w:sz w:val="24"/>
          <w:szCs w:val="24"/>
        </w:rPr>
        <w:t xml:space="preserve">di </w:t>
      </w:r>
      <w:r>
        <w:rPr>
          <w:rFonts w:asciiTheme="minorHAnsi" w:hAnsiTheme="minorHAnsi" w:cstheme="minorHAnsi"/>
          <w:b/>
          <w:sz w:val="24"/>
          <w:szCs w:val="24"/>
        </w:rPr>
        <w:t xml:space="preserve">alto livello e di </w:t>
      </w:r>
      <w:r w:rsidR="004134AC" w:rsidRPr="00595B7C">
        <w:rPr>
          <w:rFonts w:asciiTheme="minorHAnsi" w:hAnsiTheme="minorHAnsi" w:cstheme="minorHAnsi"/>
          <w:b/>
          <w:sz w:val="24"/>
          <w:szCs w:val="24"/>
        </w:rPr>
        <w:t xml:space="preserve">richiamo mediatico 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0"/>
      </w:tblGrid>
      <w:tr w:rsidR="004134AC" w:rsidRPr="00595B7C" w14:paraId="3C0EDD7A" w14:textId="77777777">
        <w:trPr>
          <w:trHeight w:val="1058"/>
        </w:trPr>
        <w:tc>
          <w:tcPr>
            <w:tcW w:w="10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28D2E" w14:textId="77777777" w:rsidR="00244F4A" w:rsidRPr="00B234EE" w:rsidRDefault="00244F4A" w:rsidP="00B234EE">
            <w:pPr>
              <w:pStyle w:val="Standard"/>
              <w:snapToGrid w:val="0"/>
              <w:spacing w:before="0" w:after="120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535AE7" w14:textId="77777777" w:rsidR="003E522D" w:rsidRDefault="003E522D" w:rsidP="006574D7">
      <w:pPr>
        <w:spacing w:line="276" w:lineRule="auto"/>
        <w:rPr>
          <w:rFonts w:cstheme="minorHAnsi"/>
          <w:sz w:val="24"/>
          <w:szCs w:val="24"/>
        </w:rPr>
      </w:pPr>
    </w:p>
    <w:sectPr w:rsidR="003E522D" w:rsidSect="008A750A">
      <w:type w:val="continuous"/>
      <w:pgSz w:w="11900" w:h="16840"/>
      <w:pgMar w:top="1649" w:right="1134" w:bottom="1134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91CC" w14:textId="77777777" w:rsidR="005E7136" w:rsidRDefault="005E7136">
      <w:pPr>
        <w:spacing w:after="0" w:line="240" w:lineRule="auto"/>
      </w:pPr>
      <w:r>
        <w:separator/>
      </w:r>
    </w:p>
  </w:endnote>
  <w:endnote w:type="continuationSeparator" w:id="0">
    <w:p w14:paraId="0A57CC95" w14:textId="77777777" w:rsidR="005E7136" w:rsidRDefault="005E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, 'Times New Roman'">
    <w:altName w:val="Times New Roman"/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37FA" w14:textId="77777777" w:rsidR="00F43FB5" w:rsidRDefault="00F43FB5" w:rsidP="002C1ED6">
    <w:pPr>
      <w:pStyle w:val="Pidipagina"/>
      <w:ind w:left="-1134"/>
    </w:pPr>
    <w:r>
      <w:rPr>
        <w:noProof/>
        <w:lang w:eastAsia="it-IT"/>
      </w:rPr>
      <w:drawing>
        <wp:inline distT="0" distB="0" distL="0" distR="0" wp14:anchorId="70822C67" wp14:editId="4CEE500C">
          <wp:extent cx="7543800" cy="832485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562"/>
                  <a:stretch/>
                </pic:blipFill>
                <pic:spPr bwMode="auto">
                  <a:xfrm>
                    <a:off x="0" y="0"/>
                    <a:ext cx="7547735" cy="8329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6139" w14:textId="77777777" w:rsidR="005E7136" w:rsidRDefault="005E7136">
      <w:pPr>
        <w:spacing w:after="0" w:line="240" w:lineRule="auto"/>
      </w:pPr>
      <w:r>
        <w:separator/>
      </w:r>
    </w:p>
  </w:footnote>
  <w:footnote w:type="continuationSeparator" w:id="0">
    <w:p w14:paraId="6A5D0975" w14:textId="77777777" w:rsidR="005E7136" w:rsidRDefault="005E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AC88" w14:textId="1EAE1778" w:rsidR="00F43FB5" w:rsidRDefault="00F43FB5" w:rsidP="00AD5D94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4C1D13E7" wp14:editId="17C71E87">
          <wp:extent cx="1628775" cy="771525"/>
          <wp:effectExtent l="0" t="0" r="9525" b="9525"/>
          <wp:docPr id="14" name="Immagine 14" descr="ASviS_Logo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viS_Logo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</w:p>
  <w:p w14:paraId="6B63B751" w14:textId="77777777" w:rsidR="00F43FB5" w:rsidRDefault="00F43FB5" w:rsidP="00AD5D94">
    <w:pPr>
      <w:pStyle w:val="Intestazione"/>
      <w:ind w:left="-284"/>
    </w:pPr>
  </w:p>
  <w:p w14:paraId="6B7C9D6D" w14:textId="77777777" w:rsidR="00F43FB5" w:rsidRDefault="00F43FB5" w:rsidP="00AD5D94">
    <w:pPr>
      <w:pStyle w:val="Intestazione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AE2"/>
    <w:multiLevelType w:val="hybridMultilevel"/>
    <w:tmpl w:val="1F24E854"/>
    <w:lvl w:ilvl="0" w:tplc="87E00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31E0"/>
    <w:multiLevelType w:val="hybridMultilevel"/>
    <w:tmpl w:val="3E70B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53550"/>
    <w:multiLevelType w:val="hybridMultilevel"/>
    <w:tmpl w:val="1BCCE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F6D7B"/>
    <w:multiLevelType w:val="hybridMultilevel"/>
    <w:tmpl w:val="C1B6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508BE"/>
    <w:multiLevelType w:val="hybridMultilevel"/>
    <w:tmpl w:val="0A3A98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E6271"/>
    <w:multiLevelType w:val="hybridMultilevel"/>
    <w:tmpl w:val="7CF68612"/>
    <w:lvl w:ilvl="0" w:tplc="B9244152">
      <w:start w:val="7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66E6D"/>
    <w:multiLevelType w:val="hybridMultilevel"/>
    <w:tmpl w:val="40CC2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A0034D4"/>
    <w:multiLevelType w:val="hybridMultilevel"/>
    <w:tmpl w:val="76D2B6AA"/>
    <w:lvl w:ilvl="0" w:tplc="1EA2B446">
      <w:start w:val="1"/>
      <w:numFmt w:val="decimal"/>
      <w:lvlText w:val="%1."/>
      <w:lvlJc w:val="left"/>
      <w:pPr>
        <w:ind w:left="841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61" w:hanging="360"/>
      </w:pPr>
    </w:lvl>
    <w:lvl w:ilvl="2" w:tplc="0410001B" w:tentative="1">
      <w:start w:val="1"/>
      <w:numFmt w:val="lowerRoman"/>
      <w:lvlText w:val="%3."/>
      <w:lvlJc w:val="right"/>
      <w:pPr>
        <w:ind w:left="2281" w:hanging="180"/>
      </w:pPr>
    </w:lvl>
    <w:lvl w:ilvl="3" w:tplc="0410000F" w:tentative="1">
      <w:start w:val="1"/>
      <w:numFmt w:val="decimal"/>
      <w:lvlText w:val="%4."/>
      <w:lvlJc w:val="left"/>
      <w:pPr>
        <w:ind w:left="3001" w:hanging="360"/>
      </w:pPr>
    </w:lvl>
    <w:lvl w:ilvl="4" w:tplc="04100019" w:tentative="1">
      <w:start w:val="1"/>
      <w:numFmt w:val="lowerLetter"/>
      <w:lvlText w:val="%5."/>
      <w:lvlJc w:val="left"/>
      <w:pPr>
        <w:ind w:left="3721" w:hanging="360"/>
      </w:pPr>
    </w:lvl>
    <w:lvl w:ilvl="5" w:tplc="0410001B" w:tentative="1">
      <w:start w:val="1"/>
      <w:numFmt w:val="lowerRoman"/>
      <w:lvlText w:val="%6."/>
      <w:lvlJc w:val="right"/>
      <w:pPr>
        <w:ind w:left="4441" w:hanging="180"/>
      </w:pPr>
    </w:lvl>
    <w:lvl w:ilvl="6" w:tplc="0410000F" w:tentative="1">
      <w:start w:val="1"/>
      <w:numFmt w:val="decimal"/>
      <w:lvlText w:val="%7."/>
      <w:lvlJc w:val="left"/>
      <w:pPr>
        <w:ind w:left="5161" w:hanging="360"/>
      </w:pPr>
    </w:lvl>
    <w:lvl w:ilvl="7" w:tplc="04100019" w:tentative="1">
      <w:start w:val="1"/>
      <w:numFmt w:val="lowerLetter"/>
      <w:lvlText w:val="%8."/>
      <w:lvlJc w:val="left"/>
      <w:pPr>
        <w:ind w:left="5881" w:hanging="360"/>
      </w:pPr>
    </w:lvl>
    <w:lvl w:ilvl="8" w:tplc="0410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8" w15:restartNumberingAfterBreak="0">
    <w:nsid w:val="51FB5636"/>
    <w:multiLevelType w:val="hybridMultilevel"/>
    <w:tmpl w:val="5CD0EEB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C666B"/>
    <w:multiLevelType w:val="hybridMultilevel"/>
    <w:tmpl w:val="EAC29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A08A2"/>
    <w:multiLevelType w:val="hybridMultilevel"/>
    <w:tmpl w:val="BAAAB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41E22"/>
    <w:multiLevelType w:val="hybridMultilevel"/>
    <w:tmpl w:val="2EFA8768"/>
    <w:lvl w:ilvl="0" w:tplc="4E8A62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3E"/>
    <w:rsid w:val="000037CB"/>
    <w:rsid w:val="0000567F"/>
    <w:rsid w:val="0001741C"/>
    <w:rsid w:val="00021A7A"/>
    <w:rsid w:val="00024616"/>
    <w:rsid w:val="00042BBF"/>
    <w:rsid w:val="000561D4"/>
    <w:rsid w:val="00057726"/>
    <w:rsid w:val="00070CB7"/>
    <w:rsid w:val="00080B50"/>
    <w:rsid w:val="000B176D"/>
    <w:rsid w:val="000B3845"/>
    <w:rsid w:val="000B3B14"/>
    <w:rsid w:val="000C3F5D"/>
    <w:rsid w:val="000C5640"/>
    <w:rsid w:val="000F06A0"/>
    <w:rsid w:val="0010421F"/>
    <w:rsid w:val="001118EC"/>
    <w:rsid w:val="001135E3"/>
    <w:rsid w:val="001179F1"/>
    <w:rsid w:val="00120BEC"/>
    <w:rsid w:val="00120F55"/>
    <w:rsid w:val="00122926"/>
    <w:rsid w:val="00134897"/>
    <w:rsid w:val="00144208"/>
    <w:rsid w:val="00144ED8"/>
    <w:rsid w:val="00147FD7"/>
    <w:rsid w:val="0015566E"/>
    <w:rsid w:val="0016016E"/>
    <w:rsid w:val="00161A3E"/>
    <w:rsid w:val="00164755"/>
    <w:rsid w:val="001670F5"/>
    <w:rsid w:val="00177AE5"/>
    <w:rsid w:val="00193EF3"/>
    <w:rsid w:val="001B52CA"/>
    <w:rsid w:val="001C6229"/>
    <w:rsid w:val="001C70B5"/>
    <w:rsid w:val="001E66EC"/>
    <w:rsid w:val="001E7E4E"/>
    <w:rsid w:val="001E7F0A"/>
    <w:rsid w:val="001F2027"/>
    <w:rsid w:val="00201BB9"/>
    <w:rsid w:val="0021420E"/>
    <w:rsid w:val="00244F4A"/>
    <w:rsid w:val="00282F20"/>
    <w:rsid w:val="0028750D"/>
    <w:rsid w:val="00294B2F"/>
    <w:rsid w:val="002B6205"/>
    <w:rsid w:val="002B6E2F"/>
    <w:rsid w:val="002C1ED6"/>
    <w:rsid w:val="002D1959"/>
    <w:rsid w:val="002D391A"/>
    <w:rsid w:val="002D3B08"/>
    <w:rsid w:val="002E1F1D"/>
    <w:rsid w:val="002E4778"/>
    <w:rsid w:val="00304B43"/>
    <w:rsid w:val="00304EDB"/>
    <w:rsid w:val="00305407"/>
    <w:rsid w:val="00306696"/>
    <w:rsid w:val="00310B9B"/>
    <w:rsid w:val="00313123"/>
    <w:rsid w:val="00322A27"/>
    <w:rsid w:val="003302D8"/>
    <w:rsid w:val="00332759"/>
    <w:rsid w:val="0033565C"/>
    <w:rsid w:val="00335704"/>
    <w:rsid w:val="0034249E"/>
    <w:rsid w:val="00343FF0"/>
    <w:rsid w:val="00363710"/>
    <w:rsid w:val="00364281"/>
    <w:rsid w:val="00364DB4"/>
    <w:rsid w:val="00377EB7"/>
    <w:rsid w:val="003834EF"/>
    <w:rsid w:val="00385753"/>
    <w:rsid w:val="00394668"/>
    <w:rsid w:val="003955D1"/>
    <w:rsid w:val="003A2927"/>
    <w:rsid w:val="003A5015"/>
    <w:rsid w:val="003C07D6"/>
    <w:rsid w:val="003C77DC"/>
    <w:rsid w:val="003D053B"/>
    <w:rsid w:val="003D3FA9"/>
    <w:rsid w:val="003D7D81"/>
    <w:rsid w:val="003E09BA"/>
    <w:rsid w:val="003E522D"/>
    <w:rsid w:val="00402590"/>
    <w:rsid w:val="004049A3"/>
    <w:rsid w:val="00407939"/>
    <w:rsid w:val="004104E7"/>
    <w:rsid w:val="004134AC"/>
    <w:rsid w:val="0042323D"/>
    <w:rsid w:val="00432AEC"/>
    <w:rsid w:val="004435D0"/>
    <w:rsid w:val="004452D4"/>
    <w:rsid w:val="00445E3C"/>
    <w:rsid w:val="004705FC"/>
    <w:rsid w:val="00475F3E"/>
    <w:rsid w:val="004D4F6B"/>
    <w:rsid w:val="004E13D9"/>
    <w:rsid w:val="004E32F6"/>
    <w:rsid w:val="004E53DD"/>
    <w:rsid w:val="00521FFD"/>
    <w:rsid w:val="00536F28"/>
    <w:rsid w:val="00547FEB"/>
    <w:rsid w:val="005637A2"/>
    <w:rsid w:val="00571201"/>
    <w:rsid w:val="00574998"/>
    <w:rsid w:val="005903F4"/>
    <w:rsid w:val="00595B7C"/>
    <w:rsid w:val="005B05F5"/>
    <w:rsid w:val="005C085D"/>
    <w:rsid w:val="005C265B"/>
    <w:rsid w:val="005C3EF2"/>
    <w:rsid w:val="005C51B5"/>
    <w:rsid w:val="005C63CF"/>
    <w:rsid w:val="005C6EF9"/>
    <w:rsid w:val="005E46D2"/>
    <w:rsid w:val="005E670D"/>
    <w:rsid w:val="005E7136"/>
    <w:rsid w:val="005F697F"/>
    <w:rsid w:val="006132D4"/>
    <w:rsid w:val="00613E5E"/>
    <w:rsid w:val="00615DBB"/>
    <w:rsid w:val="00616FAD"/>
    <w:rsid w:val="0062699A"/>
    <w:rsid w:val="00637255"/>
    <w:rsid w:val="00651A16"/>
    <w:rsid w:val="00652118"/>
    <w:rsid w:val="006574D7"/>
    <w:rsid w:val="00672412"/>
    <w:rsid w:val="0067759C"/>
    <w:rsid w:val="00681C30"/>
    <w:rsid w:val="00682B13"/>
    <w:rsid w:val="00693711"/>
    <w:rsid w:val="006A0CF1"/>
    <w:rsid w:val="006A7286"/>
    <w:rsid w:val="006C08E7"/>
    <w:rsid w:val="006D06CD"/>
    <w:rsid w:val="006D5192"/>
    <w:rsid w:val="006E7E01"/>
    <w:rsid w:val="006F3019"/>
    <w:rsid w:val="006F32A6"/>
    <w:rsid w:val="00704C44"/>
    <w:rsid w:val="007054BC"/>
    <w:rsid w:val="00726C29"/>
    <w:rsid w:val="007420D5"/>
    <w:rsid w:val="007610F7"/>
    <w:rsid w:val="00761EAC"/>
    <w:rsid w:val="0076397A"/>
    <w:rsid w:val="007674B2"/>
    <w:rsid w:val="007A4A28"/>
    <w:rsid w:val="007D2737"/>
    <w:rsid w:val="00801F0D"/>
    <w:rsid w:val="008020BB"/>
    <w:rsid w:val="00806A24"/>
    <w:rsid w:val="008205A2"/>
    <w:rsid w:val="00847AC0"/>
    <w:rsid w:val="00854C97"/>
    <w:rsid w:val="008657DB"/>
    <w:rsid w:val="008756D4"/>
    <w:rsid w:val="00875937"/>
    <w:rsid w:val="008863BD"/>
    <w:rsid w:val="008941C4"/>
    <w:rsid w:val="00896EBC"/>
    <w:rsid w:val="008A20A3"/>
    <w:rsid w:val="008A750A"/>
    <w:rsid w:val="008B33C7"/>
    <w:rsid w:val="008B3A8C"/>
    <w:rsid w:val="008B3E16"/>
    <w:rsid w:val="008D64DD"/>
    <w:rsid w:val="008D6A99"/>
    <w:rsid w:val="008E175E"/>
    <w:rsid w:val="00927B9C"/>
    <w:rsid w:val="00944DE0"/>
    <w:rsid w:val="00963D0C"/>
    <w:rsid w:val="009702BD"/>
    <w:rsid w:val="00972C74"/>
    <w:rsid w:val="00975AAD"/>
    <w:rsid w:val="0099458C"/>
    <w:rsid w:val="009A7B3C"/>
    <w:rsid w:val="009C4783"/>
    <w:rsid w:val="00A03066"/>
    <w:rsid w:val="00A06717"/>
    <w:rsid w:val="00A07184"/>
    <w:rsid w:val="00A17CFB"/>
    <w:rsid w:val="00A21281"/>
    <w:rsid w:val="00A301DB"/>
    <w:rsid w:val="00A30217"/>
    <w:rsid w:val="00A31B38"/>
    <w:rsid w:val="00A328F4"/>
    <w:rsid w:val="00A335D8"/>
    <w:rsid w:val="00A64F41"/>
    <w:rsid w:val="00A6585E"/>
    <w:rsid w:val="00A8254E"/>
    <w:rsid w:val="00A92920"/>
    <w:rsid w:val="00A968DD"/>
    <w:rsid w:val="00A96DEA"/>
    <w:rsid w:val="00A971E3"/>
    <w:rsid w:val="00AA4770"/>
    <w:rsid w:val="00AB0244"/>
    <w:rsid w:val="00AB7A90"/>
    <w:rsid w:val="00AC35A1"/>
    <w:rsid w:val="00AC3AFB"/>
    <w:rsid w:val="00AD495D"/>
    <w:rsid w:val="00AD5D94"/>
    <w:rsid w:val="00AE3FC3"/>
    <w:rsid w:val="00AF3922"/>
    <w:rsid w:val="00AF6261"/>
    <w:rsid w:val="00B05D7A"/>
    <w:rsid w:val="00B16A67"/>
    <w:rsid w:val="00B234EE"/>
    <w:rsid w:val="00B516AB"/>
    <w:rsid w:val="00B62088"/>
    <w:rsid w:val="00B644CA"/>
    <w:rsid w:val="00B70CCE"/>
    <w:rsid w:val="00B8279B"/>
    <w:rsid w:val="00B85E3B"/>
    <w:rsid w:val="00BB037B"/>
    <w:rsid w:val="00BC16C4"/>
    <w:rsid w:val="00BD0C30"/>
    <w:rsid w:val="00BD64FF"/>
    <w:rsid w:val="00BD71ED"/>
    <w:rsid w:val="00C023B9"/>
    <w:rsid w:val="00C03363"/>
    <w:rsid w:val="00C3045A"/>
    <w:rsid w:val="00C340B0"/>
    <w:rsid w:val="00C614C6"/>
    <w:rsid w:val="00C7424D"/>
    <w:rsid w:val="00C77D2B"/>
    <w:rsid w:val="00C8175F"/>
    <w:rsid w:val="00C9446F"/>
    <w:rsid w:val="00C9556F"/>
    <w:rsid w:val="00CB18B1"/>
    <w:rsid w:val="00CB5BA0"/>
    <w:rsid w:val="00CE6F4E"/>
    <w:rsid w:val="00CF26BB"/>
    <w:rsid w:val="00CF7E64"/>
    <w:rsid w:val="00D00631"/>
    <w:rsid w:val="00D031FF"/>
    <w:rsid w:val="00D06445"/>
    <w:rsid w:val="00D1311F"/>
    <w:rsid w:val="00D152B7"/>
    <w:rsid w:val="00D17698"/>
    <w:rsid w:val="00D23E0A"/>
    <w:rsid w:val="00D300C7"/>
    <w:rsid w:val="00D328A8"/>
    <w:rsid w:val="00D351C0"/>
    <w:rsid w:val="00D42F23"/>
    <w:rsid w:val="00D6749C"/>
    <w:rsid w:val="00D7201F"/>
    <w:rsid w:val="00D72EF4"/>
    <w:rsid w:val="00D85DAA"/>
    <w:rsid w:val="00D86E9B"/>
    <w:rsid w:val="00DA7FA8"/>
    <w:rsid w:val="00DD269D"/>
    <w:rsid w:val="00DD799A"/>
    <w:rsid w:val="00DF101B"/>
    <w:rsid w:val="00DF23E6"/>
    <w:rsid w:val="00E21C66"/>
    <w:rsid w:val="00E43227"/>
    <w:rsid w:val="00E439BB"/>
    <w:rsid w:val="00E53797"/>
    <w:rsid w:val="00E634D2"/>
    <w:rsid w:val="00E64733"/>
    <w:rsid w:val="00E66EF6"/>
    <w:rsid w:val="00E7578D"/>
    <w:rsid w:val="00E77553"/>
    <w:rsid w:val="00E81B8B"/>
    <w:rsid w:val="00E86B2A"/>
    <w:rsid w:val="00ED1F95"/>
    <w:rsid w:val="00ED4911"/>
    <w:rsid w:val="00EF16D5"/>
    <w:rsid w:val="00F00C62"/>
    <w:rsid w:val="00F028CE"/>
    <w:rsid w:val="00F10590"/>
    <w:rsid w:val="00F2481B"/>
    <w:rsid w:val="00F43B19"/>
    <w:rsid w:val="00F43FB5"/>
    <w:rsid w:val="00F462B8"/>
    <w:rsid w:val="00F471B4"/>
    <w:rsid w:val="00F47D5F"/>
    <w:rsid w:val="00FA01A8"/>
    <w:rsid w:val="00FB44EF"/>
    <w:rsid w:val="00FC56D2"/>
    <w:rsid w:val="00FD676F"/>
    <w:rsid w:val="00FE6BBE"/>
    <w:rsid w:val="00FF7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717D3"/>
  <w15:docId w15:val="{02460706-B912-418B-B2F9-3C74CBFE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4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F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Carpredefinitoparagrafo"/>
    <w:uiPriority w:val="99"/>
    <w:semiHidden/>
    <w:rsid w:val="00856EB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F09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75F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F3E"/>
  </w:style>
  <w:style w:type="paragraph" w:styleId="Pidipagina">
    <w:name w:val="footer"/>
    <w:basedOn w:val="Normale"/>
    <w:link w:val="PidipaginaCarattere"/>
    <w:uiPriority w:val="99"/>
    <w:unhideWhenUsed/>
    <w:rsid w:val="00475F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F3E"/>
  </w:style>
  <w:style w:type="table" w:styleId="Grigliatabella">
    <w:name w:val="Table Grid"/>
    <w:basedOn w:val="Tabellanormale"/>
    <w:uiPriority w:val="39"/>
    <w:rsid w:val="004134A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basedOn w:val="Carpredefinitoparagrafo"/>
    <w:rsid w:val="004134AC"/>
    <w:rPr>
      <w:b/>
    </w:rPr>
  </w:style>
  <w:style w:type="paragraph" w:customStyle="1" w:styleId="Standard">
    <w:name w:val="Standard"/>
    <w:rsid w:val="004134AC"/>
    <w:pPr>
      <w:suppressAutoHyphens/>
      <w:autoSpaceDN w:val="0"/>
      <w:spacing w:before="280" w:after="280" w:line="240" w:lineRule="auto"/>
      <w:textAlignment w:val="baseline"/>
    </w:pPr>
    <w:rPr>
      <w:rFonts w:ascii="Times, 'Times New Roman'" w:eastAsia="Times New Roman" w:hAnsi="Times, 'Times New Roman'" w:cs="Times, 'Times New Roman'"/>
      <w:kern w:val="3"/>
      <w:sz w:val="20"/>
      <w:szCs w:val="20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806A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06A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06A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6A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6A2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F697F"/>
    <w:pPr>
      <w:ind w:left="720"/>
      <w:contextualSpacing/>
    </w:pPr>
  </w:style>
  <w:style w:type="paragraph" w:styleId="Revisione">
    <w:name w:val="Revision"/>
    <w:hidden/>
    <w:uiPriority w:val="99"/>
    <w:semiHidden/>
    <w:rsid w:val="0076397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CF7E6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5640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66EC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E53D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33C7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33C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33C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3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bonicatti@asvi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a.bonicatti@asvis.ne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63A2-16CC-4DB8-8C1E-E8BB1B30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Alemanno</dc:creator>
  <cp:lastModifiedBy>Andrea Bonicatti</cp:lastModifiedBy>
  <cp:revision>11</cp:revision>
  <cp:lastPrinted>2017-10-24T10:50:00Z</cp:lastPrinted>
  <dcterms:created xsi:type="dcterms:W3CDTF">2022-05-03T15:25:00Z</dcterms:created>
  <dcterms:modified xsi:type="dcterms:W3CDTF">2023-01-10T11:30:00Z</dcterms:modified>
</cp:coreProperties>
</file>